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E4C0" w14:textId="07D5B631" w:rsidR="009C5F27" w:rsidRPr="006F37CD" w:rsidRDefault="002D00B2" w:rsidP="00716E07">
      <w:pPr>
        <w:pStyle w:val="NormalWeb"/>
        <w:spacing w:before="0" w:beforeAutospacing="0" w:after="0" w:afterAutospacing="0"/>
        <w:ind w:left="1440" w:firstLine="720"/>
        <w:rPr>
          <w:sz w:val="22"/>
          <w:szCs w:val="22"/>
        </w:rPr>
      </w:pPr>
      <w:r>
        <w:rPr>
          <w:sz w:val="22"/>
          <w:szCs w:val="22"/>
        </w:rPr>
        <w:t>+</w:t>
      </w:r>
      <w:r w:rsidR="009C5F27" w:rsidRPr="006F37CD">
        <w:rPr>
          <w:rFonts w:ascii="Bookman Old Style" w:hAnsi="Bookman Old Style"/>
          <w:b/>
          <w:bCs/>
          <w:noProof/>
          <w:color w:val="000000"/>
          <w:sz w:val="22"/>
          <w:szCs w:val="22"/>
        </w:rPr>
        <w:drawing>
          <wp:inline distT="0" distB="0" distL="0" distR="0" wp14:anchorId="2621B68D" wp14:editId="7664FB50">
            <wp:extent cx="3924300" cy="609600"/>
            <wp:effectExtent l="0" t="0" r="0" b="0"/>
            <wp:docPr id="1" name="Picture 1" descr="Camden County 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 County Letterhea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9ECBE" w14:textId="4463381B" w:rsidR="009C5F27" w:rsidRPr="006F37CD" w:rsidRDefault="009C5F27" w:rsidP="00BB513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</w:pPr>
      <w:r w:rsidRPr="006F37CD">
        <w:rPr>
          <w:rFonts w:ascii="Bookman Old Style" w:hAnsi="Bookman Old Style"/>
          <w:b/>
          <w:bCs/>
          <w:color w:val="000000"/>
          <w:sz w:val="22"/>
          <w:szCs w:val="22"/>
        </w:rPr>
        <w:t>SENIOR CITIZENS’ SERVICES FUND BOARD</w:t>
      </w:r>
    </w:p>
    <w:p w14:paraId="1F9B6542" w14:textId="192897C2" w:rsidR="009C5F27" w:rsidRPr="006F37CD" w:rsidRDefault="005704F6" w:rsidP="009C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Meeting Minutes</w:t>
      </w:r>
    </w:p>
    <w:p w14:paraId="278847DB" w14:textId="77777777" w:rsidR="009C5F27" w:rsidRPr="006F37CD" w:rsidRDefault="009C5F27" w:rsidP="009C5F2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5484E7E" w14:textId="4D5D25B6" w:rsidR="00AA5906" w:rsidRPr="006F37CD" w:rsidRDefault="009C5F27" w:rsidP="00AA5906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PLACE</w:t>
      </w:r>
      <w:r w:rsidR="0094341B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 </w:t>
      </w:r>
      <w:r w:rsidR="00181C5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Camden County Court House</w:t>
      </w:r>
    </w:p>
    <w:p w14:paraId="21AAC43F" w14:textId="4D729238" w:rsidR="009C5F27" w:rsidRPr="006F37CD" w:rsidRDefault="009C5F27" w:rsidP="004F0FB5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DATE: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  </w:t>
      </w:r>
      <w:r w:rsidR="00181C5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July 20, 2023</w:t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TIME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 1:0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0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pm </w:t>
      </w:r>
    </w:p>
    <w:p w14:paraId="2F376673" w14:textId="6D7D7CB5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CALL TO ORDER </w:t>
      </w:r>
      <w:r w:rsidR="00A4153F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/Pledge</w:t>
      </w:r>
    </w:p>
    <w:p w14:paraId="340F6796" w14:textId="0AFE944D" w:rsidR="00181A7A" w:rsidRPr="006F37CD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ROLL CALL – Board Members ~</w:t>
      </w:r>
      <w:r w:rsidR="00181C5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 </w:t>
      </w:r>
      <w:r w:rsidR="004C520A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35068A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Jim Rogers, Marie Brown, David </w:t>
      </w:r>
      <w:proofErr w:type="spellStart"/>
      <w:r w:rsidR="0035068A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>Curchy</w:t>
      </w:r>
      <w:proofErr w:type="spellEnd"/>
      <w:r w:rsidR="0035068A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>, James Powel</w:t>
      </w:r>
      <w:r w:rsidR="00A811CB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present until after vote for Approval to disburse second installment of RFP to Guarantees. </w:t>
      </w:r>
      <w:r w:rsidR="0035068A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Janell </w:t>
      </w:r>
      <w:proofErr w:type="spellStart"/>
      <w:r w:rsidR="0035068A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>Bednara</w:t>
      </w:r>
      <w:proofErr w:type="spellEnd"/>
      <w:r w:rsidR="0035068A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, Carolyn </w:t>
      </w:r>
      <w:proofErr w:type="spellStart"/>
      <w:r w:rsidR="0035068A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>Davinroy</w:t>
      </w:r>
      <w:proofErr w:type="spellEnd"/>
      <w:r w:rsidR="0035068A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>, Stephanie Krehbiel</w:t>
      </w:r>
    </w:p>
    <w:p w14:paraId="7B622124" w14:textId="632987C6" w:rsidR="009C5F27" w:rsidRPr="006F37CD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ROLL CALL OF ATTENDEES</w:t>
      </w:r>
      <w:r w:rsidR="00181A7A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~</w:t>
      </w:r>
      <w:r w:rsidR="00AA5906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  <w:r w:rsidR="00AA5906" w:rsidRPr="006F37C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u w:val="single"/>
        </w:rPr>
        <w:t>Signature sheet, must sign in</w:t>
      </w:r>
      <w:r w:rsidR="00A4153F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</w:p>
    <w:p w14:paraId="7E9E5A56" w14:textId="038E3927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ADOPTION OF AGENDA.</w:t>
      </w:r>
      <w:r w:rsidR="004C520A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94341B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95069C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35068A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>Approved una</w:t>
      </w:r>
      <w:r w:rsidR="00A811CB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>n</w:t>
      </w:r>
      <w:r w:rsidR="0035068A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>imously</w:t>
      </w:r>
    </w:p>
    <w:p w14:paraId="1BFC839D" w14:textId="10B1F6A8" w:rsidR="000E5BB1" w:rsidRPr="006F37CD" w:rsidRDefault="009C5F27" w:rsidP="0053217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APPROVAL OF PREVIOUS MINUTES ~</w:t>
      </w:r>
      <w:r w:rsidR="0095069C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</w:p>
    <w:p w14:paraId="4151E6F1" w14:textId="102F73EE" w:rsidR="009C5F27" w:rsidRPr="006F37CD" w:rsidRDefault="009C5F27" w:rsidP="000E5BB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TREASURER’S </w:t>
      </w:r>
      <w:r w:rsidR="0035068A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checking</w:t>
      </w:r>
      <w:proofErr w:type="gramEnd"/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previous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bal</w:t>
      </w:r>
      <w:proofErr w:type="spellEnd"/>
      <w:r w:rsid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181C5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$ </w:t>
      </w:r>
      <w:r w:rsidR="0035068A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486,591.87</w:t>
      </w:r>
      <w:r w:rsidR="00181C5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  </w:t>
      </w:r>
      <w:r w:rsidR="0035068A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CD $410,000.00 August 18</w:t>
      </w:r>
      <w:r w:rsidR="0035068A" w:rsidRPr="0035068A">
        <w:rPr>
          <w:rFonts w:ascii="Bookman Old Style" w:eastAsia="Times New Roman" w:hAnsi="Bookman Old Style" w:cs="Arial"/>
          <w:b/>
          <w:bCs/>
          <w:color w:val="000000"/>
          <w:sz w:val="22"/>
          <w:szCs w:val="22"/>
          <w:vertAlign w:val="superscript"/>
        </w:rPr>
        <w:t>th</w:t>
      </w:r>
      <w:r w:rsidR="0035068A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mature</w:t>
      </w:r>
      <w:r w:rsidR="00181C5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 </w:t>
      </w:r>
      <w:r w:rsidR="00AA5906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>Funds Available</w:t>
      </w:r>
      <w:r w:rsidR="00A131CC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 xml:space="preserve"> </w:t>
      </w:r>
      <w:r w:rsidR="002C5AF9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>$</w:t>
      </w:r>
      <w:r w:rsidR="0035068A">
        <w:rPr>
          <w:rFonts w:ascii="Bookman Old Style" w:eastAsia="Times New Roman" w:hAnsi="Bookman Old Style" w:cs="Times New Roman"/>
          <w:color w:val="FF0000"/>
          <w:sz w:val="22"/>
          <w:szCs w:val="22"/>
        </w:rPr>
        <w:t>896,591.87</w:t>
      </w:r>
    </w:p>
    <w:p w14:paraId="1537106E" w14:textId="77777777" w:rsidR="005719BD" w:rsidRPr="005719BD" w:rsidRDefault="00AA5906" w:rsidP="005719BD">
      <w:pPr>
        <w:numPr>
          <w:ilvl w:val="2"/>
          <w:numId w:val="1"/>
        </w:numPr>
        <w:spacing w:before="100" w:beforeAutospacing="1" w:after="100" w:afterAutospacing="1" w:line="240" w:lineRule="auto"/>
        <w:ind w:left="1224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Checks </w:t>
      </w:r>
      <w:proofErr w:type="gramStart"/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Received </w:t>
      </w:r>
      <w:r w:rsidR="005719BD" w:rsidRPr="005719B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2023</w:t>
      </w:r>
      <w:proofErr w:type="gramEnd"/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Camden County Tax Funds Received</w:t>
      </w:r>
    </w:p>
    <w:p w14:paraId="37EAA01D" w14:textId="2423BB78" w:rsidR="005C2BA8" w:rsidRPr="005719BD" w:rsidRDefault="00AA5906" w:rsidP="00DD6391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19B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January </w:t>
      </w:r>
      <w:r w:rsidR="00BB5131" w:rsidRPr="005719BD">
        <w:rPr>
          <w:sz w:val="24"/>
          <w:szCs w:val="24"/>
        </w:rPr>
        <w:t>$581,656.03</w:t>
      </w:r>
      <w:r w:rsidR="002C5AF9">
        <w:rPr>
          <w:sz w:val="24"/>
          <w:szCs w:val="24"/>
        </w:rPr>
        <w:t xml:space="preserve"> verified against bank statement</w:t>
      </w:r>
    </w:p>
    <w:p w14:paraId="39378430" w14:textId="5858983D" w:rsidR="00AA5906" w:rsidRPr="006F37CD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February </w:t>
      </w:r>
      <w:r w:rsidR="00181C5D">
        <w:rPr>
          <w:rFonts w:ascii="Times New Roman" w:eastAsia="Times New Roman" w:hAnsi="Times New Roman" w:cs="Times New Roman"/>
          <w:color w:val="000000"/>
          <w:sz w:val="22"/>
          <w:szCs w:val="22"/>
        </w:rPr>
        <w:t>$36,011.41</w:t>
      </w:r>
      <w:r w:rsidR="003506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verified</w:t>
      </w:r>
    </w:p>
    <w:p w14:paraId="21D6F3D1" w14:textId="41643AE3" w:rsidR="00AA5906" w:rsidRPr="006F37CD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March </w:t>
      </w:r>
      <w:r w:rsidR="00181C5D">
        <w:rPr>
          <w:rFonts w:ascii="Times New Roman" w:eastAsia="Times New Roman" w:hAnsi="Times New Roman" w:cs="Times New Roman"/>
          <w:color w:val="000000"/>
          <w:sz w:val="22"/>
          <w:szCs w:val="22"/>
        </w:rPr>
        <w:t>$11,981.12</w:t>
      </w:r>
      <w:r w:rsidR="003506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verified </w:t>
      </w:r>
    </w:p>
    <w:p w14:paraId="4E544C40" w14:textId="3051B355" w:rsidR="00AA5906" w:rsidRPr="006F37CD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April </w:t>
      </w:r>
      <w:r w:rsidR="00181C5D">
        <w:rPr>
          <w:rFonts w:ascii="Times New Roman" w:eastAsia="Times New Roman" w:hAnsi="Times New Roman" w:cs="Times New Roman"/>
          <w:color w:val="000000"/>
          <w:sz w:val="22"/>
          <w:szCs w:val="22"/>
        </w:rPr>
        <w:t>$10,584.99</w:t>
      </w:r>
      <w:r w:rsidR="003506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verified</w:t>
      </w:r>
    </w:p>
    <w:p w14:paraId="12FE1D5A" w14:textId="4F2372D4" w:rsidR="00AA5906" w:rsidRPr="006F37CD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May</w:t>
      </w:r>
      <w:r w:rsidR="00181C5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$6,158.23</w:t>
      </w:r>
      <w:r w:rsidR="003506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verified</w:t>
      </w:r>
    </w:p>
    <w:p w14:paraId="23006D5E" w14:textId="0B2212A7" w:rsidR="00AA5906" w:rsidRPr="006F37CD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June</w:t>
      </w:r>
    </w:p>
    <w:p w14:paraId="14E97D5A" w14:textId="7ADD8367" w:rsidR="00BE030B" w:rsidRPr="006F37CD" w:rsidRDefault="00BE030B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July </w:t>
      </w:r>
    </w:p>
    <w:p w14:paraId="7636417A" w14:textId="52EFA91F" w:rsidR="00BB5131" w:rsidRPr="00BB5131" w:rsidRDefault="009544C3" w:rsidP="00BB5131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Aug</w:t>
      </w:r>
      <w:r w:rsidR="00294EFC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79AB099B" w14:textId="2CE35A61" w:rsidR="009544C3" w:rsidRPr="006F37CD" w:rsidRDefault="009544C3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Sept </w:t>
      </w:r>
      <w:r w:rsidR="00294EFC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7B2A5B14" w14:textId="7E351EFB" w:rsidR="009544C3" w:rsidRPr="006F37CD" w:rsidRDefault="009544C3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October</w:t>
      </w:r>
      <w:r w:rsidR="00294EFC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6DB6E1AF" w14:textId="56F278AC" w:rsidR="00E63BB9" w:rsidRDefault="00E63BB9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November</w:t>
      </w:r>
      <w:r w:rsidR="006754AA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65DE5E26" w14:textId="61509672" w:rsidR="00CB32C2" w:rsidRDefault="00CB32C2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Decembe</w:t>
      </w:r>
      <w:r w:rsidR="00BB5131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</w:p>
    <w:p w14:paraId="6BA871BF" w14:textId="3820A087" w:rsidR="005719BD" w:rsidRPr="006F37CD" w:rsidRDefault="005719BD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Arial"/>
          <w:color w:val="000000"/>
          <w:sz w:val="22"/>
          <w:szCs w:val="22"/>
        </w:rPr>
        <w:t>All checks electronically deposited are verified by placing verified next to the amount</w:t>
      </w:r>
    </w:p>
    <w:p w14:paraId="2C23C900" w14:textId="36277D30" w:rsidR="00785647" w:rsidRPr="00BB5131" w:rsidRDefault="00AA5906" w:rsidP="00BB5131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Outstanding Checks </w:t>
      </w:r>
      <w:r w:rsidRPr="006F37CD">
        <w:rPr>
          <w:rFonts w:ascii="Bookman Old Style" w:eastAsia="Times New Roman" w:hAnsi="Bookman Old Style" w:cs="Arial"/>
          <w:color w:val="000000"/>
          <w:sz w:val="22"/>
          <w:szCs w:val="22"/>
        </w:rPr>
        <w:t>See treasurer report</w:t>
      </w:r>
      <w:r w:rsidR="005719BD">
        <w:rPr>
          <w:rFonts w:ascii="Bookman Old Style" w:eastAsia="Times New Roman" w:hAnsi="Bookman Old Style" w:cs="Arial"/>
          <w:color w:val="000000"/>
          <w:sz w:val="22"/>
          <w:szCs w:val="22"/>
        </w:rPr>
        <w:t>.</w:t>
      </w:r>
      <w:r w:rsidR="0035068A">
        <w:rPr>
          <w:rFonts w:ascii="Bookman Old Style" w:eastAsia="Times New Roman" w:hAnsi="Bookman Old Style" w:cs="Arial"/>
          <w:color w:val="000000"/>
          <w:sz w:val="22"/>
          <w:szCs w:val="22"/>
        </w:rPr>
        <w:t xml:space="preserve"> $145 State of Mo re-</w:t>
      </w:r>
      <w:r w:rsidR="005704F6">
        <w:rPr>
          <w:rFonts w:ascii="Bookman Old Style" w:eastAsia="Times New Roman" w:hAnsi="Bookman Old Style" w:cs="Arial"/>
          <w:color w:val="000000"/>
          <w:sz w:val="22"/>
          <w:szCs w:val="22"/>
        </w:rPr>
        <w:t>instate</w:t>
      </w:r>
      <w:r w:rsidR="0035068A">
        <w:rPr>
          <w:rFonts w:ascii="Bookman Old Style" w:eastAsia="Times New Roman" w:hAnsi="Bookman Old Style" w:cs="Arial"/>
          <w:color w:val="000000"/>
          <w:sz w:val="22"/>
          <w:szCs w:val="22"/>
        </w:rPr>
        <w:t xml:space="preserve"> back with state to deposit funds in other institutions for higher interest rate. </w:t>
      </w:r>
    </w:p>
    <w:p w14:paraId="4327694B" w14:textId="2DEB4E12" w:rsidR="00BB5131" w:rsidRPr="006F37CD" w:rsidRDefault="0035068A" w:rsidP="0035068A">
      <w:pPr>
        <w:spacing w:after="0" w:line="240" w:lineRule="auto"/>
        <w:ind w:left="1080"/>
        <w:textAlignment w:val="baseline"/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  <w:r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  <w:t>Approved una</w:t>
      </w:r>
      <w:r w:rsidR="005704F6"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  <w:t>ni</w:t>
      </w:r>
      <w:r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  <w:t>mously</w:t>
      </w:r>
      <w:r w:rsidR="00A811CB"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  <w:t xml:space="preserve"> by all board members. </w:t>
      </w:r>
    </w:p>
    <w:p w14:paraId="3E2862CC" w14:textId="3F7F6A66" w:rsidR="00CB32C2" w:rsidRPr="006F37CD" w:rsidRDefault="00786F4C" w:rsidP="00CB32C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OLD BUSINESS</w:t>
      </w:r>
    </w:p>
    <w:p w14:paraId="654DE6E5" w14:textId="258701A1" w:rsidR="0094276A" w:rsidRPr="006F37CD" w:rsidRDefault="0094276A" w:rsidP="00CB32C2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sz w:val="22"/>
          <w:szCs w:val="22"/>
        </w:rPr>
      </w:pPr>
    </w:p>
    <w:p w14:paraId="63E27F15" w14:textId="6EE65503" w:rsidR="00BC6A3A" w:rsidRPr="004B0538" w:rsidRDefault="00181C5D" w:rsidP="0099690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Accountability Reports due 7/15/23 only have received a few of these. </w:t>
      </w:r>
      <w:proofErr w:type="gramStart"/>
      <w:r w:rsidR="00A811CB">
        <w:rPr>
          <w:rFonts w:ascii="Times New Roman" w:eastAsia="Times New Roman" w:hAnsi="Times New Roman" w:cs="Times New Roman"/>
          <w:b/>
          <w:bCs/>
          <w:sz w:val="22"/>
          <w:szCs w:val="22"/>
        </w:rPr>
        <w:t>These need</w:t>
      </w:r>
      <w:proofErr w:type="gramEnd"/>
      <w:r w:rsidR="00A811CB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returned ASAP as they were due 7/15/23.</w:t>
      </w:r>
    </w:p>
    <w:p w14:paraId="12050DA4" w14:textId="7A2707A3" w:rsidR="00D85EB4" w:rsidRPr="00D85EB4" w:rsidRDefault="00D85EB4" w:rsidP="00181C5D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11193A5" w14:textId="72D5261F" w:rsidR="004F0FB5" w:rsidRDefault="00CB32C2" w:rsidP="004F0FB5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NEW BUSINESS</w:t>
      </w:r>
    </w:p>
    <w:p w14:paraId="7624606E" w14:textId="77777777" w:rsidR="004F0FB5" w:rsidRDefault="004F0FB5" w:rsidP="004F0FB5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55C38528" w14:textId="732AE5D1" w:rsidR="00181C5D" w:rsidRPr="00181C5D" w:rsidRDefault="00181C5D" w:rsidP="002C5AF9">
      <w:pPr>
        <w:pStyle w:val="ListParagraph"/>
        <w:numPr>
          <w:ilvl w:val="3"/>
          <w:numId w:val="12"/>
        </w:numPr>
        <w:spacing w:after="0" w:line="240" w:lineRule="auto"/>
        <w:ind w:left="2088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proofErr w:type="spellStart"/>
      <w:r w:rsidRPr="00181C5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MoAlso</w:t>
      </w:r>
      <w:proofErr w:type="spellEnd"/>
      <w:r w:rsidRPr="00181C5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Membership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We have not seen much benefit from this membership do we want to continue or not.  Renewal is due. </w:t>
      </w:r>
      <w:r w:rsidR="00A811CB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Board voted to decline renewal at this time. Motion passed all approved except Jim Powell Absent. </w:t>
      </w:r>
    </w:p>
    <w:p w14:paraId="2B427A20" w14:textId="213E82E6" w:rsidR="004F0FB5" w:rsidRPr="0035068A" w:rsidRDefault="002C5AF9" w:rsidP="002C5AF9">
      <w:pPr>
        <w:pStyle w:val="ListParagraph"/>
        <w:numPr>
          <w:ilvl w:val="3"/>
          <w:numId w:val="12"/>
        </w:numPr>
        <w:spacing w:after="0" w:line="240" w:lineRule="auto"/>
        <w:ind w:left="2088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4B0538">
        <w:rPr>
          <w:rFonts w:ascii="Times New Roman" w:eastAsia="Times New Roman" w:hAnsi="Times New Roman" w:cs="Times New Roman"/>
          <w:b/>
          <w:bCs/>
          <w:sz w:val="22"/>
          <w:szCs w:val="22"/>
        </w:rPr>
        <w:t>Disburse Funds Approved for 2023 Grants</w:t>
      </w:r>
      <w:r w:rsidR="004B0538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A811CB">
        <w:rPr>
          <w:rFonts w:ascii="Times New Roman" w:eastAsia="Times New Roman" w:hAnsi="Times New Roman" w:cs="Times New Roman"/>
          <w:sz w:val="22"/>
          <w:szCs w:val="22"/>
        </w:rPr>
        <w:t xml:space="preserve">All Remaining Funds were needed. Share the Harvest decreased funds by $1.00 per their request.  Motion passed by all 7 board members. </w:t>
      </w:r>
    </w:p>
    <w:p w14:paraId="2F422A60" w14:textId="3F82EDA1" w:rsidR="0035068A" w:rsidRDefault="0035068A" w:rsidP="002C5AF9">
      <w:pPr>
        <w:pStyle w:val="ListParagraph"/>
        <w:numPr>
          <w:ilvl w:val="3"/>
          <w:numId w:val="12"/>
        </w:numPr>
        <w:spacing w:after="0" w:line="240" w:lineRule="auto"/>
        <w:ind w:left="2088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CD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Withdrawl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amount for maturity</w:t>
      </w:r>
      <w:r w:rsidRPr="0035068A">
        <w:rPr>
          <w:rFonts w:ascii="Bookman Old Style" w:eastAsia="Times New Roman" w:hAnsi="Bookman Old Style" w:cs="Times New Roman"/>
          <w:color w:val="000000"/>
          <w:sz w:val="22"/>
          <w:szCs w:val="22"/>
        </w:rPr>
        <w:t>.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A811CB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Board identified that at this time there was no need to withdraw funds from the CD and the CD could be renewed through </w:t>
      </w:r>
      <w:r w:rsidR="00A811CB">
        <w:rPr>
          <w:rFonts w:ascii="Bookman Old Style" w:eastAsia="Times New Roman" w:hAnsi="Bookman Old Style" w:cs="Times New Roman"/>
          <w:color w:val="000000"/>
          <w:sz w:val="22"/>
          <w:szCs w:val="22"/>
        </w:rPr>
        <w:lastRenderedPageBreak/>
        <w:t xml:space="preserve">February 2024.  Motion passed and </w:t>
      </w:r>
      <w:proofErr w:type="gramStart"/>
      <w:r w:rsidR="00A811CB">
        <w:rPr>
          <w:rFonts w:ascii="Bookman Old Style" w:eastAsia="Times New Roman" w:hAnsi="Bookman Old Style" w:cs="Times New Roman"/>
          <w:color w:val="000000"/>
          <w:sz w:val="22"/>
          <w:szCs w:val="22"/>
        </w:rPr>
        <w:t>Approved</w:t>
      </w:r>
      <w:proofErr w:type="gramEnd"/>
      <w:r w:rsidR="00A811CB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by all except Jim Powell not present.</w:t>
      </w:r>
    </w:p>
    <w:p w14:paraId="3756D504" w14:textId="42DAC023" w:rsidR="00F97D2F" w:rsidRPr="002C5AF9" w:rsidRDefault="00F97D2F" w:rsidP="002C5AF9">
      <w:pPr>
        <w:pStyle w:val="ListParagraph"/>
        <w:numPr>
          <w:ilvl w:val="3"/>
          <w:numId w:val="12"/>
        </w:numPr>
        <w:spacing w:after="0" w:line="240" w:lineRule="auto"/>
        <w:ind w:left="2088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Westlakes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Boiler Repair was covered by Insurance</w:t>
      </w:r>
      <w:r w:rsidR="00A811CB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A811CB">
        <w:rPr>
          <w:rFonts w:ascii="Times New Roman" w:eastAsia="Times New Roman" w:hAnsi="Times New Roman" w:cs="Times New Roman"/>
          <w:sz w:val="22"/>
          <w:szCs w:val="22"/>
        </w:rPr>
        <w:t xml:space="preserve">Motion to require </w:t>
      </w:r>
      <w:proofErr w:type="spellStart"/>
      <w:r w:rsidR="00A811CB">
        <w:rPr>
          <w:rFonts w:ascii="Times New Roman" w:eastAsia="Times New Roman" w:hAnsi="Times New Roman" w:cs="Times New Roman"/>
          <w:sz w:val="22"/>
          <w:szCs w:val="22"/>
        </w:rPr>
        <w:t>Westlakes</w:t>
      </w:r>
      <w:proofErr w:type="spellEnd"/>
      <w:r w:rsidR="00A811CB">
        <w:rPr>
          <w:rFonts w:ascii="Times New Roman" w:eastAsia="Times New Roman" w:hAnsi="Times New Roman" w:cs="Times New Roman"/>
          <w:sz w:val="22"/>
          <w:szCs w:val="22"/>
        </w:rPr>
        <w:t xml:space="preserve"> to return the $3500.00 that was covered by insurance for the repair. Motion passed.  </w:t>
      </w:r>
      <w:proofErr w:type="spellStart"/>
      <w:r w:rsidR="00A811CB">
        <w:rPr>
          <w:rFonts w:ascii="Times New Roman" w:eastAsia="Times New Roman" w:hAnsi="Times New Roman" w:cs="Times New Roman"/>
          <w:sz w:val="22"/>
          <w:szCs w:val="22"/>
        </w:rPr>
        <w:t>Westlakes</w:t>
      </w:r>
      <w:proofErr w:type="spellEnd"/>
      <w:r w:rsidR="00A811CB">
        <w:rPr>
          <w:rFonts w:ascii="Times New Roman" w:eastAsia="Times New Roman" w:hAnsi="Times New Roman" w:cs="Times New Roman"/>
          <w:sz w:val="22"/>
          <w:szCs w:val="22"/>
        </w:rPr>
        <w:t xml:space="preserve"> to mail check to Treasurer for deposit. </w:t>
      </w:r>
    </w:p>
    <w:p w14:paraId="744AE954" w14:textId="02769FA5" w:rsidR="00CB32C2" w:rsidRPr="004F0FB5" w:rsidRDefault="004F0FB5" w:rsidP="004F0FB5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         </w:t>
      </w:r>
    </w:p>
    <w:p w14:paraId="7F8A537E" w14:textId="77777777" w:rsidR="0095069C" w:rsidRPr="006F37CD" w:rsidRDefault="0095069C" w:rsidP="0095069C">
      <w:pPr>
        <w:spacing w:after="0" w:line="240" w:lineRule="auto"/>
        <w:ind w:left="1800"/>
        <w:rPr>
          <w:rFonts w:ascii="Times New Roman" w:eastAsia="Times New Roman" w:hAnsi="Times New Roman" w:cs="Times New Roman"/>
          <w:sz w:val="22"/>
          <w:szCs w:val="22"/>
        </w:rPr>
      </w:pPr>
    </w:p>
    <w:p w14:paraId="6EF58D5F" w14:textId="67695301" w:rsidR="00C9294F" w:rsidRPr="00A811CB" w:rsidRDefault="009C5F27" w:rsidP="004A2FCF">
      <w:pPr>
        <w:pStyle w:val="ListParagraph"/>
        <w:numPr>
          <w:ilvl w:val="0"/>
          <w:numId w:val="5"/>
        </w:numPr>
        <w:spacing w:after="0" w:line="240" w:lineRule="auto"/>
        <w:ind w:left="720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CB32C2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STATEMENTS FROM THE PUBLIC (Limited to 3 minutes per Agency or attendee with a maximum of 20 minutes total.)  </w:t>
      </w:r>
    </w:p>
    <w:p w14:paraId="4B94EFC7" w14:textId="415A1425" w:rsidR="00A811CB" w:rsidRDefault="00A811CB" w:rsidP="00A811CB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5704F6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Several entities have identified they </w:t>
      </w:r>
      <w:proofErr w:type="gramStart"/>
      <w:r w:rsidRPr="005704F6">
        <w:rPr>
          <w:rFonts w:ascii="Bookman Old Style" w:eastAsia="Times New Roman" w:hAnsi="Bookman Old Style" w:cs="Times New Roman"/>
          <w:color w:val="000000"/>
          <w:sz w:val="22"/>
          <w:szCs w:val="22"/>
        </w:rPr>
        <w:t>are in need of</w:t>
      </w:r>
      <w:proofErr w:type="gramEnd"/>
      <w:r w:rsidRPr="005704F6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additional funding in September.  All entities will need to get the information and request to the treasured by Sept 6</w:t>
      </w:r>
      <w:r w:rsidRPr="005704F6">
        <w:rPr>
          <w:rFonts w:ascii="Bookman Old Style" w:eastAsia="Times New Roman" w:hAnsi="Bookman Old Style" w:cs="Times New Roman"/>
          <w:color w:val="000000"/>
          <w:sz w:val="22"/>
          <w:szCs w:val="22"/>
          <w:vertAlign w:val="superscript"/>
        </w:rPr>
        <w:t xml:space="preserve">, </w:t>
      </w:r>
      <w:r w:rsidRPr="005704F6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2023 to be considered for additional funds.  </w:t>
      </w:r>
      <w:r w:rsidR="005704F6" w:rsidRPr="005704F6">
        <w:rPr>
          <w:rFonts w:ascii="Bookman Old Style" w:eastAsia="Times New Roman" w:hAnsi="Bookman Old Style" w:cs="Times New Roman"/>
          <w:color w:val="000000"/>
          <w:sz w:val="22"/>
          <w:szCs w:val="22"/>
        </w:rPr>
        <w:t>Total amount of expected request is around $18,500.00</w:t>
      </w:r>
    </w:p>
    <w:p w14:paraId="68E8B953" w14:textId="235607CB" w:rsidR="005704F6" w:rsidRPr="005704F6" w:rsidRDefault="005704F6" w:rsidP="005704F6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Stoutland, Oats, Senior Activity Center, Medical Missions for Christ</w:t>
      </w:r>
    </w:p>
    <w:p w14:paraId="167A8E5E" w14:textId="77777777" w:rsidR="00C9294F" w:rsidRPr="006F37CD" w:rsidRDefault="00C9294F" w:rsidP="00C9294F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1D6A7D66" w14:textId="3DD42D6C" w:rsidR="0095069C" w:rsidRPr="004F0FB5" w:rsidRDefault="009C5F27" w:rsidP="007D2B3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Motion to </w:t>
      </w:r>
      <w:proofErr w:type="gramStart"/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Adjourn</w:t>
      </w:r>
      <w:r w:rsidR="0002091A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F33E07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F33E07" w:rsidRPr="00AF1615">
        <w:rPr>
          <w:rFonts w:ascii="Bookman Old Style" w:eastAsia="Times New Roman" w:hAnsi="Bookman Old Style" w:cs="Times New Roman"/>
          <w:color w:val="000000"/>
          <w:sz w:val="22"/>
          <w:szCs w:val="22"/>
        </w:rPr>
        <w:t>2:</w:t>
      </w:r>
      <w:r w:rsidR="005704F6">
        <w:rPr>
          <w:rFonts w:ascii="Bookman Old Style" w:eastAsia="Times New Roman" w:hAnsi="Bookman Old Style" w:cs="Times New Roman"/>
          <w:color w:val="000000"/>
          <w:sz w:val="22"/>
          <w:szCs w:val="22"/>
        </w:rPr>
        <w:t>15</w:t>
      </w:r>
      <w:proofErr w:type="gramEnd"/>
      <w:r w:rsidR="005704F6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AF1615" w:rsidRPr="00AF1615">
        <w:rPr>
          <w:rFonts w:ascii="Bookman Old Style" w:eastAsia="Times New Roman" w:hAnsi="Bookman Old Style" w:cs="Times New Roman"/>
          <w:color w:val="000000"/>
          <w:sz w:val="22"/>
          <w:szCs w:val="22"/>
        </w:rPr>
        <w:t>Passed</w:t>
      </w:r>
    </w:p>
    <w:p w14:paraId="53ADEF6D" w14:textId="77777777" w:rsidR="004F0FB5" w:rsidRPr="004F0FB5" w:rsidRDefault="004F0FB5" w:rsidP="004F0FB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C474B55" w14:textId="13BFF64A" w:rsidR="00D5244A" w:rsidRDefault="009C5F27" w:rsidP="007D2B3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NEXT MEETING:</w:t>
      </w:r>
      <w:r w:rsidR="00BE12BE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181C5D">
        <w:rPr>
          <w:rFonts w:ascii="Bookman Old Style" w:eastAsia="Times New Roman" w:hAnsi="Bookman Old Style" w:cs="Times New Roman"/>
          <w:color w:val="000000"/>
          <w:sz w:val="22"/>
          <w:szCs w:val="22"/>
        </w:rPr>
        <w:t>September 21, 2023</w:t>
      </w:r>
      <w:r w:rsidR="005D3266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@</w:t>
      </w:r>
      <w:r w:rsidR="0094276A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1pm </w:t>
      </w:r>
      <w:r w:rsidR="00F23695"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 County Court House</w:t>
      </w:r>
    </w:p>
    <w:p w14:paraId="2959FA58" w14:textId="77777777" w:rsidR="004F0FB5" w:rsidRDefault="004F0FB5" w:rsidP="007D2B3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7F53A26E" w14:textId="77777777" w:rsidR="00CB32C2" w:rsidRPr="004F0FB5" w:rsidRDefault="00CB32C2" w:rsidP="00CB32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F0FB5">
        <w:rPr>
          <w:rFonts w:ascii="Times New Roman" w:eastAsia="Times New Roman" w:hAnsi="Times New Roman" w:cs="Times New Roman"/>
          <w:b/>
          <w:bCs/>
          <w:sz w:val="22"/>
          <w:szCs w:val="22"/>
        </w:rPr>
        <w:t>REMINDER</w:t>
      </w:r>
    </w:p>
    <w:p w14:paraId="468B651D" w14:textId="77777777" w:rsidR="00CB32C2" w:rsidRPr="006F37CD" w:rsidRDefault="00CB32C2" w:rsidP="00CB32C2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b/>
          <w:sz w:val="22"/>
          <w:szCs w:val="22"/>
        </w:rPr>
        <w:t>Website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hyperlink r:id="rId8" w:history="1">
        <w:r w:rsidRPr="006F37C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https://camdencountyseniorservicesfund.com/</w:t>
        </w:r>
      </w:hyperlink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 to complete RFP for 2022. For all information Regarding Camden County Senior Services Fund.</w:t>
      </w:r>
    </w:p>
    <w:p w14:paraId="6CB2D13D" w14:textId="77777777" w:rsidR="00CB32C2" w:rsidRPr="00F87BCD" w:rsidRDefault="00CB32C2" w:rsidP="00CB32C2">
      <w:pPr>
        <w:pStyle w:val="ListParagraph"/>
        <w:numPr>
          <w:ilvl w:val="2"/>
          <w:numId w:val="4"/>
        </w:num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  <w:r w:rsidRPr="00F87BCD">
        <w:rPr>
          <w:rFonts w:ascii="Times New Roman" w:eastAsia="Times New Roman" w:hAnsi="Times New Roman" w:cs="Times New Roman"/>
          <w:b/>
          <w:sz w:val="22"/>
          <w:szCs w:val="22"/>
        </w:rPr>
        <w:t>New Secretary email:</w:t>
      </w:r>
      <w:r w:rsidRPr="00F87BCD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hyperlink r:id="rId9" w:history="1">
        <w:r w:rsidRPr="00F87BC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CamdensrBoardSEC@outlook.com</w:t>
        </w:r>
      </w:hyperlink>
    </w:p>
    <w:p w14:paraId="088C0976" w14:textId="77777777" w:rsidR="00CB32C2" w:rsidRPr="006F37CD" w:rsidRDefault="00CB32C2" w:rsidP="007D2B34">
      <w:pPr>
        <w:spacing w:after="0" w:line="240" w:lineRule="auto"/>
        <w:rPr>
          <w:sz w:val="22"/>
          <w:szCs w:val="22"/>
        </w:rPr>
      </w:pPr>
    </w:p>
    <w:sectPr w:rsidR="00CB32C2" w:rsidRPr="006F37CD" w:rsidSect="00CB32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40D4" w14:textId="77777777" w:rsidR="00835175" w:rsidRDefault="00835175" w:rsidP="002D516A">
      <w:pPr>
        <w:spacing w:after="0" w:line="240" w:lineRule="auto"/>
      </w:pPr>
      <w:r>
        <w:separator/>
      </w:r>
    </w:p>
  </w:endnote>
  <w:endnote w:type="continuationSeparator" w:id="0">
    <w:p w14:paraId="6AE178D2" w14:textId="77777777" w:rsidR="00835175" w:rsidRDefault="00835175" w:rsidP="002D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59CA" w14:textId="77777777" w:rsidR="002D516A" w:rsidRDefault="002D5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153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2ADA2" w14:textId="46A576E2" w:rsidR="00794D63" w:rsidRDefault="00794D6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2A295" w14:textId="77777777" w:rsidR="002D516A" w:rsidRDefault="002D5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70A9" w14:textId="77777777" w:rsidR="002D516A" w:rsidRDefault="002D5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9823" w14:textId="77777777" w:rsidR="00835175" w:rsidRDefault="00835175" w:rsidP="002D516A">
      <w:pPr>
        <w:spacing w:after="0" w:line="240" w:lineRule="auto"/>
      </w:pPr>
      <w:r>
        <w:separator/>
      </w:r>
    </w:p>
  </w:footnote>
  <w:footnote w:type="continuationSeparator" w:id="0">
    <w:p w14:paraId="1AB6BD7E" w14:textId="77777777" w:rsidR="00835175" w:rsidRDefault="00835175" w:rsidP="002D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7D0B" w14:textId="610D9F66" w:rsidR="002D516A" w:rsidRDefault="002D5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D457" w14:textId="62A9024A" w:rsidR="002D516A" w:rsidRDefault="002D5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B546" w14:textId="30EBCC69" w:rsidR="002D516A" w:rsidRDefault="002D5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02BE6"/>
    <w:multiLevelType w:val="hybridMultilevel"/>
    <w:tmpl w:val="1F8457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A870AB0"/>
    <w:multiLevelType w:val="multilevel"/>
    <w:tmpl w:val="8CEC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C6F4D"/>
    <w:multiLevelType w:val="multilevel"/>
    <w:tmpl w:val="02FA7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ew times roman" w:hAnsi="New times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11D5A"/>
    <w:multiLevelType w:val="multilevel"/>
    <w:tmpl w:val="76506B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0A10EB"/>
    <w:multiLevelType w:val="multilevel"/>
    <w:tmpl w:val="660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1A85"/>
    <w:multiLevelType w:val="hybridMultilevel"/>
    <w:tmpl w:val="8854A8F8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CC71451"/>
    <w:multiLevelType w:val="hybridMultilevel"/>
    <w:tmpl w:val="38FC92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CFE3BD5"/>
    <w:multiLevelType w:val="hybridMultilevel"/>
    <w:tmpl w:val="4BE8883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8" w15:restartNumberingAfterBreak="0">
    <w:nsid w:val="60724AE3"/>
    <w:multiLevelType w:val="hybridMultilevel"/>
    <w:tmpl w:val="471C8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A0CC7"/>
    <w:multiLevelType w:val="multilevel"/>
    <w:tmpl w:val="B3EC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1A50C7"/>
    <w:multiLevelType w:val="hybridMultilevel"/>
    <w:tmpl w:val="056E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978351">
    <w:abstractNumId w:val="1"/>
  </w:num>
  <w:num w:numId="2" w16cid:durableId="1743678459">
    <w:abstractNumId w:val="9"/>
  </w:num>
  <w:num w:numId="3" w16cid:durableId="1874027954">
    <w:abstractNumId w:val="9"/>
  </w:num>
  <w:num w:numId="4" w16cid:durableId="1822381640">
    <w:abstractNumId w:val="2"/>
  </w:num>
  <w:num w:numId="5" w16cid:durableId="790705215">
    <w:abstractNumId w:val="3"/>
  </w:num>
  <w:num w:numId="6" w16cid:durableId="836650180">
    <w:abstractNumId w:val="4"/>
  </w:num>
  <w:num w:numId="7" w16cid:durableId="176114073">
    <w:abstractNumId w:val="7"/>
  </w:num>
  <w:num w:numId="8" w16cid:durableId="506749569">
    <w:abstractNumId w:val="6"/>
  </w:num>
  <w:num w:numId="9" w16cid:durableId="917442811">
    <w:abstractNumId w:val="10"/>
  </w:num>
  <w:num w:numId="10" w16cid:durableId="1872719761">
    <w:abstractNumId w:val="8"/>
  </w:num>
  <w:num w:numId="11" w16cid:durableId="1711762476">
    <w:abstractNumId w:val="0"/>
  </w:num>
  <w:num w:numId="12" w16cid:durableId="171144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27"/>
    <w:rsid w:val="0002091A"/>
    <w:rsid w:val="00065E8D"/>
    <w:rsid w:val="00066245"/>
    <w:rsid w:val="000B59FC"/>
    <w:rsid w:val="000E5BB1"/>
    <w:rsid w:val="000F6687"/>
    <w:rsid w:val="001074D9"/>
    <w:rsid w:val="00107D49"/>
    <w:rsid w:val="00124C3E"/>
    <w:rsid w:val="001346B2"/>
    <w:rsid w:val="00181A7A"/>
    <w:rsid w:val="00181C5D"/>
    <w:rsid w:val="001B1AAD"/>
    <w:rsid w:val="001C4A9F"/>
    <w:rsid w:val="001D15BB"/>
    <w:rsid w:val="001D36FB"/>
    <w:rsid w:val="001F543A"/>
    <w:rsid w:val="00232480"/>
    <w:rsid w:val="00234944"/>
    <w:rsid w:val="00246853"/>
    <w:rsid w:val="0025064D"/>
    <w:rsid w:val="00261084"/>
    <w:rsid w:val="00283A9C"/>
    <w:rsid w:val="0029147F"/>
    <w:rsid w:val="00294EFC"/>
    <w:rsid w:val="002957F7"/>
    <w:rsid w:val="002C5AF9"/>
    <w:rsid w:val="002D00B2"/>
    <w:rsid w:val="002D516A"/>
    <w:rsid w:val="002E2CEB"/>
    <w:rsid w:val="002E5FFD"/>
    <w:rsid w:val="002F0364"/>
    <w:rsid w:val="002F1882"/>
    <w:rsid w:val="002F5D00"/>
    <w:rsid w:val="00327942"/>
    <w:rsid w:val="00347E7E"/>
    <w:rsid w:val="0035068A"/>
    <w:rsid w:val="00361EE2"/>
    <w:rsid w:val="003713B4"/>
    <w:rsid w:val="00392B54"/>
    <w:rsid w:val="00397412"/>
    <w:rsid w:val="003C3908"/>
    <w:rsid w:val="003E1E22"/>
    <w:rsid w:val="003F4232"/>
    <w:rsid w:val="0040155B"/>
    <w:rsid w:val="0042448F"/>
    <w:rsid w:val="0045523C"/>
    <w:rsid w:val="0047174C"/>
    <w:rsid w:val="004A081D"/>
    <w:rsid w:val="004A4631"/>
    <w:rsid w:val="004B0538"/>
    <w:rsid w:val="004C520A"/>
    <w:rsid w:val="004F0FB5"/>
    <w:rsid w:val="004F2177"/>
    <w:rsid w:val="004F59CD"/>
    <w:rsid w:val="005129AB"/>
    <w:rsid w:val="00532173"/>
    <w:rsid w:val="0054322D"/>
    <w:rsid w:val="00553C49"/>
    <w:rsid w:val="005704F6"/>
    <w:rsid w:val="005719BD"/>
    <w:rsid w:val="005740B8"/>
    <w:rsid w:val="0057710D"/>
    <w:rsid w:val="00585F16"/>
    <w:rsid w:val="005C2BA8"/>
    <w:rsid w:val="005D3266"/>
    <w:rsid w:val="005E443E"/>
    <w:rsid w:val="005E44BC"/>
    <w:rsid w:val="005F4422"/>
    <w:rsid w:val="005F60D4"/>
    <w:rsid w:val="0064119D"/>
    <w:rsid w:val="00655D16"/>
    <w:rsid w:val="0066646B"/>
    <w:rsid w:val="006754AA"/>
    <w:rsid w:val="00681433"/>
    <w:rsid w:val="006C4223"/>
    <w:rsid w:val="006C65C6"/>
    <w:rsid w:val="006E41C6"/>
    <w:rsid w:val="006E49E4"/>
    <w:rsid w:val="006F37CD"/>
    <w:rsid w:val="00716AA5"/>
    <w:rsid w:val="00716E07"/>
    <w:rsid w:val="00721D26"/>
    <w:rsid w:val="007463A9"/>
    <w:rsid w:val="00752FFD"/>
    <w:rsid w:val="00754761"/>
    <w:rsid w:val="00767431"/>
    <w:rsid w:val="00785647"/>
    <w:rsid w:val="00786F4C"/>
    <w:rsid w:val="00793DA7"/>
    <w:rsid w:val="00794D63"/>
    <w:rsid w:val="007B6F7C"/>
    <w:rsid w:val="007D2B34"/>
    <w:rsid w:val="007E2414"/>
    <w:rsid w:val="008017C9"/>
    <w:rsid w:val="00817068"/>
    <w:rsid w:val="008216F6"/>
    <w:rsid w:val="00835175"/>
    <w:rsid w:val="008454B5"/>
    <w:rsid w:val="008478D8"/>
    <w:rsid w:val="008B3ECA"/>
    <w:rsid w:val="008C5F4E"/>
    <w:rsid w:val="008D2390"/>
    <w:rsid w:val="008D2F13"/>
    <w:rsid w:val="008D52FA"/>
    <w:rsid w:val="009373E7"/>
    <w:rsid w:val="009407FF"/>
    <w:rsid w:val="0094276A"/>
    <w:rsid w:val="0094341B"/>
    <w:rsid w:val="0095069C"/>
    <w:rsid w:val="009544C3"/>
    <w:rsid w:val="00975BFF"/>
    <w:rsid w:val="009840FE"/>
    <w:rsid w:val="0099690F"/>
    <w:rsid w:val="009C1181"/>
    <w:rsid w:val="009C5F27"/>
    <w:rsid w:val="009D0111"/>
    <w:rsid w:val="009D39C8"/>
    <w:rsid w:val="00A11FA4"/>
    <w:rsid w:val="00A131CC"/>
    <w:rsid w:val="00A15F61"/>
    <w:rsid w:val="00A31706"/>
    <w:rsid w:val="00A37E25"/>
    <w:rsid w:val="00A40CBB"/>
    <w:rsid w:val="00A4153F"/>
    <w:rsid w:val="00A454DE"/>
    <w:rsid w:val="00A537C4"/>
    <w:rsid w:val="00A747DD"/>
    <w:rsid w:val="00A811CB"/>
    <w:rsid w:val="00AA5906"/>
    <w:rsid w:val="00AD300A"/>
    <w:rsid w:val="00AD5E34"/>
    <w:rsid w:val="00AF1615"/>
    <w:rsid w:val="00B029C9"/>
    <w:rsid w:val="00B125B3"/>
    <w:rsid w:val="00B14A72"/>
    <w:rsid w:val="00B171AC"/>
    <w:rsid w:val="00B20CE1"/>
    <w:rsid w:val="00B3338F"/>
    <w:rsid w:val="00B44520"/>
    <w:rsid w:val="00B7087B"/>
    <w:rsid w:val="00B81A25"/>
    <w:rsid w:val="00B953D6"/>
    <w:rsid w:val="00BA025B"/>
    <w:rsid w:val="00BB5131"/>
    <w:rsid w:val="00BC6A3A"/>
    <w:rsid w:val="00BE030B"/>
    <w:rsid w:val="00BE12BE"/>
    <w:rsid w:val="00BF4A4C"/>
    <w:rsid w:val="00C16668"/>
    <w:rsid w:val="00C52B44"/>
    <w:rsid w:val="00C6481B"/>
    <w:rsid w:val="00C65441"/>
    <w:rsid w:val="00C91B5C"/>
    <w:rsid w:val="00C9294F"/>
    <w:rsid w:val="00CA1909"/>
    <w:rsid w:val="00CB32C2"/>
    <w:rsid w:val="00CD66E3"/>
    <w:rsid w:val="00CF77BB"/>
    <w:rsid w:val="00D33104"/>
    <w:rsid w:val="00D33B7A"/>
    <w:rsid w:val="00D3739D"/>
    <w:rsid w:val="00D50AE4"/>
    <w:rsid w:val="00D523D8"/>
    <w:rsid w:val="00D5244A"/>
    <w:rsid w:val="00D54365"/>
    <w:rsid w:val="00D7555A"/>
    <w:rsid w:val="00D83396"/>
    <w:rsid w:val="00D85EB4"/>
    <w:rsid w:val="00D87C9E"/>
    <w:rsid w:val="00D908C8"/>
    <w:rsid w:val="00D9293D"/>
    <w:rsid w:val="00DE44C8"/>
    <w:rsid w:val="00E2020F"/>
    <w:rsid w:val="00E436FA"/>
    <w:rsid w:val="00E63BB9"/>
    <w:rsid w:val="00E817E5"/>
    <w:rsid w:val="00EC2BA2"/>
    <w:rsid w:val="00EC4A17"/>
    <w:rsid w:val="00ED22DE"/>
    <w:rsid w:val="00ED4723"/>
    <w:rsid w:val="00EE6999"/>
    <w:rsid w:val="00EE71B0"/>
    <w:rsid w:val="00F23695"/>
    <w:rsid w:val="00F33E07"/>
    <w:rsid w:val="00F434BD"/>
    <w:rsid w:val="00F441B8"/>
    <w:rsid w:val="00F466A5"/>
    <w:rsid w:val="00F820BA"/>
    <w:rsid w:val="00F87BCD"/>
    <w:rsid w:val="00F93FF8"/>
    <w:rsid w:val="00F97D2F"/>
    <w:rsid w:val="00FA0B71"/>
    <w:rsid w:val="00FA34F7"/>
    <w:rsid w:val="00FA6911"/>
    <w:rsid w:val="00FD6D0A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777A"/>
  <w15:docId w15:val="{1296066E-E54B-46E9-B17A-D67A340F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3E7"/>
  </w:style>
  <w:style w:type="paragraph" w:styleId="Heading1">
    <w:name w:val="heading 1"/>
    <w:basedOn w:val="Normal"/>
    <w:next w:val="Normal"/>
    <w:link w:val="Heading1Char"/>
    <w:uiPriority w:val="9"/>
    <w:qFormat/>
    <w:rsid w:val="009373E7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3E7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3E7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3E7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3E7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3E7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3E7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3E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3E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3E7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3E7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3E7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3E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3E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73E7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373E7"/>
    <w:pPr>
      <w:spacing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3E7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3E7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373E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373E7"/>
    <w:rPr>
      <w:b/>
      <w:bCs/>
    </w:rPr>
  </w:style>
  <w:style w:type="character" w:styleId="Emphasis">
    <w:name w:val="Emphasis"/>
    <w:uiPriority w:val="20"/>
    <w:qFormat/>
    <w:rsid w:val="009373E7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9373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73E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73E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3E7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3E7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9373E7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9373E7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9373E7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9373E7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9373E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73E7"/>
    <w:pPr>
      <w:outlineLvl w:val="9"/>
    </w:pPr>
  </w:style>
  <w:style w:type="paragraph" w:styleId="NormalWeb">
    <w:name w:val="Normal (Web)"/>
    <w:basedOn w:val="Normal"/>
    <w:uiPriority w:val="99"/>
    <w:unhideWhenUsed/>
    <w:rsid w:val="009C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1FA4"/>
    <w:rPr>
      <w:color w:val="F49100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FA4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FA4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E81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6A"/>
  </w:style>
  <w:style w:type="paragraph" w:styleId="Footer">
    <w:name w:val="footer"/>
    <w:basedOn w:val="Normal"/>
    <w:link w:val="Foot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6A"/>
  </w:style>
  <w:style w:type="character" w:styleId="CommentReference">
    <w:name w:val="annotation reference"/>
    <w:basedOn w:val="DefaultParagraphFont"/>
    <w:uiPriority w:val="99"/>
    <w:semiHidden/>
    <w:unhideWhenUsed/>
    <w:rsid w:val="008D5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2F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2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2F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0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dencountyseniorservicesfund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mdensrBoardSE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Krehbiel-kerns,Stephanie</dc:creator>
  <cp:keywords/>
  <dc:description/>
  <cp:lastModifiedBy>Stephanie Krehbiel</cp:lastModifiedBy>
  <cp:revision>2</cp:revision>
  <cp:lastPrinted>2023-07-20T16:23:00Z</cp:lastPrinted>
  <dcterms:created xsi:type="dcterms:W3CDTF">2023-07-20T21:03:00Z</dcterms:created>
  <dcterms:modified xsi:type="dcterms:W3CDTF">2023-07-20T21:03:00Z</dcterms:modified>
</cp:coreProperties>
</file>