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1E4C0" w14:textId="07D5B631" w:rsidR="009C5F27" w:rsidRPr="006F37CD" w:rsidRDefault="002D00B2" w:rsidP="00716E07">
      <w:pPr>
        <w:pStyle w:val="NormalWeb"/>
        <w:spacing w:before="0" w:beforeAutospacing="0" w:after="0" w:afterAutospacing="0"/>
        <w:ind w:left="1440" w:firstLine="720"/>
        <w:rPr>
          <w:sz w:val="22"/>
          <w:szCs w:val="22"/>
        </w:rPr>
      </w:pPr>
      <w:r>
        <w:rPr>
          <w:sz w:val="22"/>
          <w:szCs w:val="22"/>
        </w:rPr>
        <w:t>+</w:t>
      </w:r>
      <w:r w:rsidR="009C5F27" w:rsidRPr="006F37CD">
        <w:rPr>
          <w:rFonts w:ascii="Bookman Old Style" w:hAnsi="Bookman Old Style"/>
          <w:b/>
          <w:bCs/>
          <w:noProof/>
          <w:color w:val="000000"/>
          <w:sz w:val="22"/>
          <w:szCs w:val="22"/>
        </w:rPr>
        <w:drawing>
          <wp:inline distT="0" distB="0" distL="0" distR="0" wp14:anchorId="2621B68D" wp14:editId="56DE07DC">
            <wp:extent cx="3924300" cy="609600"/>
            <wp:effectExtent l="0" t="0" r="0" b="0"/>
            <wp:docPr id="1" name="Picture 1" descr="Camden County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County Letterhea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079ECBE" w14:textId="4463381B" w:rsidR="009C5F27" w:rsidRPr="006F37CD" w:rsidRDefault="009C5F27" w:rsidP="00BB5131">
      <w:pPr>
        <w:pStyle w:val="NormalWeb"/>
        <w:spacing w:before="0" w:beforeAutospacing="0" w:after="0" w:afterAutospacing="0"/>
        <w:jc w:val="center"/>
        <w:rPr>
          <w:rFonts w:ascii="Bookman Old Style" w:hAnsi="Bookman Old Style"/>
          <w:b/>
          <w:bCs/>
          <w:color w:val="000000"/>
          <w:sz w:val="22"/>
          <w:szCs w:val="22"/>
          <w:u w:val="single"/>
        </w:rPr>
      </w:pPr>
      <w:r w:rsidRPr="006F37CD">
        <w:rPr>
          <w:rFonts w:ascii="Bookman Old Style" w:hAnsi="Bookman Old Style"/>
          <w:b/>
          <w:bCs/>
          <w:color w:val="000000"/>
          <w:sz w:val="22"/>
          <w:szCs w:val="22"/>
        </w:rPr>
        <w:t>SENIOR CITIZENS’ SERVICES FUND BOARD</w:t>
      </w:r>
    </w:p>
    <w:p w14:paraId="1F9B6542" w14:textId="4838FFE6" w:rsidR="009C5F27" w:rsidRPr="006F37CD" w:rsidRDefault="00744AA0" w:rsidP="009C5F27">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Meeting </w:t>
      </w:r>
      <w:r w:rsidR="00AD31B7">
        <w:rPr>
          <w:rFonts w:ascii="Times New Roman" w:eastAsia="Times New Roman" w:hAnsi="Times New Roman" w:cs="Times New Roman"/>
          <w:b/>
          <w:bCs/>
          <w:sz w:val="22"/>
          <w:szCs w:val="22"/>
        </w:rPr>
        <w:t>Agenda</w:t>
      </w:r>
    </w:p>
    <w:p w14:paraId="278847DB" w14:textId="77777777" w:rsidR="009C5F27" w:rsidRPr="006F37CD" w:rsidRDefault="009C5F27" w:rsidP="009C5F27">
      <w:pPr>
        <w:spacing w:after="0" w:line="240" w:lineRule="auto"/>
        <w:rPr>
          <w:rFonts w:ascii="Times New Roman" w:eastAsia="Times New Roman" w:hAnsi="Times New Roman" w:cs="Times New Roman"/>
          <w:sz w:val="22"/>
          <w:szCs w:val="22"/>
        </w:rPr>
      </w:pPr>
    </w:p>
    <w:p w14:paraId="55484E7E" w14:textId="4D5D25B6" w:rsidR="00AA5906" w:rsidRPr="006F37CD" w:rsidRDefault="009C5F27" w:rsidP="00AA5906">
      <w:pPr>
        <w:rPr>
          <w:rFonts w:ascii="Bookman Old Style" w:eastAsia="Times New Roman" w:hAnsi="Bookman Old Style" w:cs="Times New Roman"/>
          <w:b/>
          <w:bCs/>
          <w:color w:val="000000"/>
          <w:sz w:val="22"/>
          <w:szCs w:val="22"/>
        </w:rPr>
      </w:pPr>
      <w:r w:rsidRPr="006F37CD">
        <w:rPr>
          <w:rFonts w:ascii="Bookman Old Style" w:eastAsia="Times New Roman" w:hAnsi="Bookman Old Style" w:cs="Times New Roman"/>
          <w:b/>
          <w:bCs/>
          <w:color w:val="000000"/>
          <w:sz w:val="22"/>
          <w:szCs w:val="22"/>
          <w:u w:val="single"/>
        </w:rPr>
        <w:t>PLACE</w:t>
      </w:r>
      <w:r w:rsidR="0094341B" w:rsidRPr="006F37CD">
        <w:rPr>
          <w:rFonts w:ascii="Bookman Old Style" w:eastAsia="Times New Roman" w:hAnsi="Bookman Old Style" w:cs="Times New Roman"/>
          <w:b/>
          <w:bCs/>
          <w:color w:val="000000"/>
          <w:sz w:val="22"/>
          <w:szCs w:val="22"/>
        </w:rPr>
        <w:t>:</w:t>
      </w:r>
      <w:r w:rsidR="00AA5906" w:rsidRPr="006F37CD">
        <w:rPr>
          <w:rFonts w:ascii="Bookman Old Style" w:eastAsia="Times New Roman" w:hAnsi="Bookman Old Style" w:cs="Times New Roman"/>
          <w:b/>
          <w:bCs/>
          <w:color w:val="000000"/>
          <w:sz w:val="22"/>
          <w:szCs w:val="22"/>
        </w:rPr>
        <w:t xml:space="preserve">  </w:t>
      </w:r>
      <w:r w:rsidR="00181C5D">
        <w:rPr>
          <w:rFonts w:ascii="Bookman Old Style" w:eastAsia="Times New Roman" w:hAnsi="Bookman Old Style" w:cs="Times New Roman"/>
          <w:b/>
          <w:bCs/>
          <w:color w:val="000000"/>
          <w:sz w:val="22"/>
          <w:szCs w:val="22"/>
        </w:rPr>
        <w:t>Camden County Court House</w:t>
      </w:r>
    </w:p>
    <w:p w14:paraId="21AAC43F" w14:textId="50AD3136" w:rsidR="009C5F27" w:rsidRPr="006F37CD" w:rsidRDefault="009C5F27" w:rsidP="004F0FB5">
      <w:pPr>
        <w:rPr>
          <w:rFonts w:ascii="Bookman Old Style" w:eastAsia="Times New Roman" w:hAnsi="Bookman Old Style" w:cs="Times New Roman"/>
          <w:b/>
          <w:bCs/>
          <w:color w:val="000000"/>
          <w:sz w:val="22"/>
          <w:szCs w:val="22"/>
        </w:rPr>
      </w:pPr>
      <w:r w:rsidRPr="006F37CD">
        <w:rPr>
          <w:rFonts w:ascii="Bookman Old Style" w:eastAsia="Times New Roman" w:hAnsi="Bookman Old Style" w:cs="Times New Roman"/>
          <w:b/>
          <w:bCs/>
          <w:color w:val="000000"/>
          <w:sz w:val="22"/>
          <w:szCs w:val="22"/>
          <w:u w:val="single"/>
        </w:rPr>
        <w:t>DATE</w:t>
      </w:r>
      <w:r w:rsidR="00775DBE">
        <w:rPr>
          <w:rFonts w:ascii="Bookman Old Style" w:eastAsia="Times New Roman" w:hAnsi="Bookman Old Style" w:cs="Times New Roman"/>
          <w:b/>
          <w:bCs/>
          <w:color w:val="000000"/>
          <w:sz w:val="22"/>
          <w:szCs w:val="22"/>
          <w:u w:val="single"/>
        </w:rPr>
        <w:t xml:space="preserve">: </w:t>
      </w:r>
      <w:r w:rsidR="00D42B92">
        <w:rPr>
          <w:rFonts w:ascii="Bookman Old Style" w:eastAsia="Times New Roman" w:hAnsi="Bookman Old Style" w:cs="Times New Roman"/>
          <w:b/>
          <w:bCs/>
          <w:color w:val="000000"/>
          <w:sz w:val="22"/>
          <w:szCs w:val="22"/>
          <w:u w:val="single"/>
        </w:rPr>
        <w:t xml:space="preserve">November </w:t>
      </w:r>
      <w:r w:rsidR="00A3623C">
        <w:rPr>
          <w:rFonts w:ascii="Bookman Old Style" w:eastAsia="Times New Roman" w:hAnsi="Bookman Old Style" w:cs="Times New Roman"/>
          <w:b/>
          <w:bCs/>
          <w:color w:val="000000"/>
          <w:sz w:val="22"/>
          <w:szCs w:val="22"/>
          <w:u w:val="single"/>
        </w:rPr>
        <w:t>21, 2024</w:t>
      </w:r>
      <w:r w:rsidR="004F0FB5">
        <w:rPr>
          <w:rFonts w:ascii="Bookman Old Style" w:eastAsia="Times New Roman" w:hAnsi="Bookman Old Style" w:cs="Times New Roman"/>
          <w:b/>
          <w:bCs/>
          <w:color w:val="000000"/>
          <w:sz w:val="22"/>
          <w:szCs w:val="22"/>
        </w:rPr>
        <w:tab/>
      </w:r>
      <w:r w:rsidR="004F0FB5">
        <w:rPr>
          <w:rFonts w:ascii="Bookman Old Style" w:eastAsia="Times New Roman" w:hAnsi="Bookman Old Style" w:cs="Times New Roman"/>
          <w:b/>
          <w:bCs/>
          <w:color w:val="000000"/>
          <w:sz w:val="22"/>
          <w:szCs w:val="22"/>
        </w:rPr>
        <w:tab/>
      </w:r>
      <w:r w:rsidRPr="006F37CD">
        <w:rPr>
          <w:rFonts w:ascii="Bookman Old Style" w:eastAsia="Times New Roman" w:hAnsi="Bookman Old Style" w:cs="Times New Roman"/>
          <w:b/>
          <w:bCs/>
          <w:color w:val="000000"/>
          <w:sz w:val="22"/>
          <w:szCs w:val="22"/>
          <w:u w:val="single"/>
        </w:rPr>
        <w:t>TIME</w:t>
      </w:r>
      <w:r w:rsidRPr="006F37CD">
        <w:rPr>
          <w:rFonts w:ascii="Bookman Old Style" w:eastAsia="Times New Roman" w:hAnsi="Bookman Old Style" w:cs="Times New Roman"/>
          <w:b/>
          <w:bCs/>
          <w:color w:val="000000"/>
          <w:sz w:val="22"/>
          <w:szCs w:val="22"/>
        </w:rPr>
        <w:t>: 1:0</w:t>
      </w:r>
      <w:r w:rsidR="00AA5906" w:rsidRPr="006F37CD">
        <w:rPr>
          <w:rFonts w:ascii="Bookman Old Style" w:eastAsia="Times New Roman" w:hAnsi="Bookman Old Style" w:cs="Times New Roman"/>
          <w:b/>
          <w:bCs/>
          <w:color w:val="000000"/>
          <w:sz w:val="22"/>
          <w:szCs w:val="22"/>
        </w:rPr>
        <w:t>0</w:t>
      </w:r>
      <w:r w:rsidRPr="006F37CD">
        <w:rPr>
          <w:rFonts w:ascii="Bookman Old Style" w:eastAsia="Times New Roman" w:hAnsi="Bookman Old Style" w:cs="Times New Roman"/>
          <w:b/>
          <w:bCs/>
          <w:color w:val="000000"/>
          <w:sz w:val="22"/>
          <w:szCs w:val="22"/>
        </w:rPr>
        <w:t xml:space="preserve"> pm </w:t>
      </w:r>
      <w:r w:rsidR="00744AA0">
        <w:rPr>
          <w:rFonts w:ascii="Bookman Old Style" w:eastAsia="Times New Roman" w:hAnsi="Bookman Old Style" w:cs="Times New Roman"/>
          <w:b/>
          <w:bCs/>
          <w:color w:val="000000"/>
          <w:sz w:val="22"/>
          <w:szCs w:val="22"/>
        </w:rPr>
        <w:t xml:space="preserve"> </w:t>
      </w:r>
    </w:p>
    <w:p w14:paraId="2F376673" w14:textId="547CBEC6" w:rsidR="009C5F27" w:rsidRPr="006F37CD" w:rsidRDefault="009C5F27" w:rsidP="009C5F27">
      <w:pPr>
        <w:numPr>
          <w:ilvl w:val="0"/>
          <w:numId w:val="1"/>
        </w:numPr>
        <w:spacing w:after="0" w:line="240" w:lineRule="auto"/>
        <w:textAlignment w:val="baseline"/>
        <w:rPr>
          <w:rFonts w:ascii="Arial" w:eastAsia="Times New Roman" w:hAnsi="Arial" w:cs="Arial"/>
          <w:b/>
          <w:bCs/>
          <w:color w:val="000000"/>
          <w:sz w:val="22"/>
          <w:szCs w:val="22"/>
        </w:rPr>
      </w:pPr>
      <w:r w:rsidRPr="006F37CD">
        <w:rPr>
          <w:rFonts w:ascii="Bookman Old Style" w:eastAsia="Times New Roman" w:hAnsi="Bookman Old Style" w:cs="Arial"/>
          <w:b/>
          <w:bCs/>
          <w:color w:val="000000"/>
          <w:sz w:val="22"/>
          <w:szCs w:val="22"/>
        </w:rPr>
        <w:t>CALL TO ORDER</w:t>
      </w:r>
      <w:r w:rsidR="009749C0">
        <w:rPr>
          <w:rFonts w:ascii="Bookman Old Style" w:eastAsia="Times New Roman" w:hAnsi="Bookman Old Style" w:cs="Arial"/>
          <w:b/>
          <w:bCs/>
          <w:color w:val="000000"/>
          <w:sz w:val="22"/>
          <w:szCs w:val="22"/>
        </w:rPr>
        <w:t xml:space="preserve"> Cell Phones on silent or turned off Please</w:t>
      </w:r>
      <w:r w:rsidRPr="006F37CD">
        <w:rPr>
          <w:rFonts w:ascii="Bookman Old Style" w:eastAsia="Times New Roman" w:hAnsi="Bookman Old Style" w:cs="Arial"/>
          <w:b/>
          <w:bCs/>
          <w:color w:val="000000"/>
          <w:sz w:val="22"/>
          <w:szCs w:val="22"/>
        </w:rPr>
        <w:t> </w:t>
      </w:r>
      <w:r w:rsidR="00A4153F" w:rsidRPr="006F37CD">
        <w:rPr>
          <w:rFonts w:ascii="Bookman Old Style" w:eastAsia="Times New Roman" w:hAnsi="Bookman Old Style" w:cs="Arial"/>
          <w:b/>
          <w:bCs/>
          <w:color w:val="000000"/>
          <w:sz w:val="22"/>
          <w:szCs w:val="22"/>
        </w:rPr>
        <w:t>/Pledge</w:t>
      </w:r>
      <w:r w:rsidR="00693ED2">
        <w:rPr>
          <w:rFonts w:ascii="Bookman Old Style" w:eastAsia="Times New Roman" w:hAnsi="Bookman Old Style" w:cs="Arial"/>
          <w:b/>
          <w:bCs/>
          <w:color w:val="000000"/>
          <w:sz w:val="22"/>
          <w:szCs w:val="22"/>
        </w:rPr>
        <w:t xml:space="preserve"> </w:t>
      </w:r>
    </w:p>
    <w:p w14:paraId="340F6796" w14:textId="7C54BDB0" w:rsidR="00181A7A" w:rsidRDefault="009C5F27" w:rsidP="009407FF">
      <w:pPr>
        <w:numPr>
          <w:ilvl w:val="0"/>
          <w:numId w:val="1"/>
        </w:numPr>
        <w:spacing w:after="0" w:line="240" w:lineRule="auto"/>
        <w:textAlignment w:val="baseline"/>
        <w:rPr>
          <w:rFonts w:ascii="Arial" w:eastAsia="Times New Roman" w:hAnsi="Arial" w:cs="Arial"/>
          <w:color w:val="000000"/>
          <w:sz w:val="22"/>
          <w:szCs w:val="22"/>
        </w:rPr>
      </w:pPr>
      <w:r w:rsidRPr="006F37CD">
        <w:rPr>
          <w:rFonts w:ascii="Bookman Old Style" w:eastAsia="Times New Roman" w:hAnsi="Bookman Old Style" w:cs="Arial"/>
          <w:b/>
          <w:bCs/>
          <w:color w:val="000000"/>
          <w:sz w:val="22"/>
          <w:szCs w:val="22"/>
        </w:rPr>
        <w:t>ROLL CALL – Board Members ~</w:t>
      </w:r>
      <w:r w:rsidR="004C520A" w:rsidRPr="00E3380F">
        <w:rPr>
          <w:rFonts w:ascii="Arial" w:eastAsia="Times New Roman" w:hAnsi="Arial" w:cs="Arial"/>
          <w:color w:val="000000"/>
          <w:sz w:val="22"/>
          <w:szCs w:val="22"/>
        </w:rPr>
        <w:t xml:space="preserve"> </w:t>
      </w:r>
    </w:p>
    <w:p w14:paraId="12614C7C" w14:textId="77777777" w:rsidR="003E06B4" w:rsidRDefault="003E06B4" w:rsidP="003E06B4">
      <w:pPr>
        <w:spacing w:after="0" w:line="240" w:lineRule="auto"/>
        <w:ind w:left="720"/>
        <w:textAlignment w:val="baseline"/>
        <w:rPr>
          <w:rFonts w:ascii="Arial" w:eastAsia="Times New Roman" w:hAnsi="Arial" w:cs="Arial"/>
          <w:color w:val="000000"/>
          <w:sz w:val="22"/>
          <w:szCs w:val="22"/>
        </w:rPr>
      </w:pPr>
    </w:p>
    <w:p w14:paraId="107B2831" w14:textId="77777777" w:rsidR="003E06B4" w:rsidRPr="006F37CD" w:rsidRDefault="003E06B4" w:rsidP="003E06B4">
      <w:pPr>
        <w:spacing w:after="0" w:line="240" w:lineRule="auto"/>
        <w:ind w:left="720"/>
        <w:textAlignment w:val="baseline"/>
        <w:rPr>
          <w:rFonts w:ascii="Arial" w:eastAsia="Times New Roman" w:hAnsi="Arial" w:cs="Arial"/>
          <w:color w:val="000000"/>
          <w:sz w:val="22"/>
          <w:szCs w:val="22"/>
        </w:rPr>
      </w:pPr>
    </w:p>
    <w:p w14:paraId="7B622124" w14:textId="632987C6" w:rsidR="009C5F27" w:rsidRPr="00BA479A" w:rsidRDefault="009C5F27" w:rsidP="009407FF">
      <w:pPr>
        <w:numPr>
          <w:ilvl w:val="0"/>
          <w:numId w:val="1"/>
        </w:numPr>
        <w:spacing w:after="0" w:line="240" w:lineRule="auto"/>
        <w:textAlignment w:val="baseline"/>
        <w:rPr>
          <w:rFonts w:asciiTheme="majorHAnsi" w:eastAsia="Times New Roman" w:hAnsiTheme="majorHAnsi" w:cstheme="majorHAnsi"/>
          <w:color w:val="000000"/>
          <w:sz w:val="22"/>
          <w:szCs w:val="22"/>
        </w:rPr>
      </w:pPr>
      <w:r w:rsidRPr="006F37CD">
        <w:rPr>
          <w:rFonts w:asciiTheme="majorHAnsi" w:eastAsia="Times New Roman" w:hAnsiTheme="majorHAnsi" w:cstheme="majorHAnsi"/>
          <w:b/>
          <w:bCs/>
          <w:color w:val="000000"/>
          <w:sz w:val="22"/>
          <w:szCs w:val="22"/>
        </w:rPr>
        <w:t>ROLL CALL OF ATTENDEES</w:t>
      </w:r>
      <w:r w:rsidR="00181A7A" w:rsidRPr="006F37CD">
        <w:rPr>
          <w:rFonts w:asciiTheme="majorHAnsi" w:eastAsia="Times New Roman" w:hAnsiTheme="majorHAnsi" w:cstheme="majorHAnsi"/>
          <w:b/>
          <w:bCs/>
          <w:color w:val="000000"/>
          <w:sz w:val="22"/>
          <w:szCs w:val="22"/>
        </w:rPr>
        <w:t>~</w:t>
      </w:r>
      <w:r w:rsidR="00AA5906" w:rsidRPr="006F37CD">
        <w:rPr>
          <w:rFonts w:asciiTheme="majorHAnsi" w:eastAsia="Times New Roman" w:hAnsiTheme="majorHAnsi" w:cstheme="majorHAnsi"/>
          <w:b/>
          <w:bCs/>
          <w:color w:val="000000"/>
          <w:sz w:val="22"/>
          <w:szCs w:val="22"/>
        </w:rPr>
        <w:t xml:space="preserve"> </w:t>
      </w:r>
      <w:r w:rsidR="00AA5906" w:rsidRPr="006F37CD">
        <w:rPr>
          <w:rFonts w:asciiTheme="majorHAnsi" w:eastAsia="Times New Roman" w:hAnsiTheme="majorHAnsi" w:cstheme="majorHAnsi"/>
          <w:i/>
          <w:iCs/>
          <w:color w:val="000000"/>
          <w:sz w:val="22"/>
          <w:szCs w:val="22"/>
          <w:u w:val="single"/>
        </w:rPr>
        <w:t>Signature sheet, must sign in</w:t>
      </w:r>
      <w:r w:rsidR="00A4153F" w:rsidRPr="006F37CD">
        <w:rPr>
          <w:rFonts w:asciiTheme="majorHAnsi" w:eastAsia="Times New Roman" w:hAnsiTheme="majorHAnsi" w:cstheme="majorHAnsi"/>
          <w:b/>
          <w:bCs/>
          <w:color w:val="000000"/>
          <w:sz w:val="22"/>
          <w:szCs w:val="22"/>
        </w:rPr>
        <w:t xml:space="preserve"> </w:t>
      </w:r>
    </w:p>
    <w:p w14:paraId="67F2E3B5" w14:textId="6491FA6E" w:rsidR="00BA479A" w:rsidRPr="003E06B4" w:rsidRDefault="00BA479A" w:rsidP="00F61B6F">
      <w:pPr>
        <w:pStyle w:val="ListParagraph"/>
        <w:numPr>
          <w:ilvl w:val="0"/>
          <w:numId w:val="1"/>
        </w:numPr>
        <w:spacing w:after="0" w:line="240" w:lineRule="auto"/>
        <w:textAlignment w:val="baseline"/>
        <w:rPr>
          <w:rFonts w:asciiTheme="majorHAnsi" w:eastAsia="Times New Roman" w:hAnsiTheme="majorHAnsi" w:cstheme="majorHAnsi"/>
          <w:color w:val="000000"/>
          <w:sz w:val="22"/>
          <w:szCs w:val="22"/>
          <w:u w:val="single"/>
        </w:rPr>
      </w:pPr>
      <w:r w:rsidRPr="003E06B4">
        <w:rPr>
          <w:rFonts w:ascii="Bookman Old Style" w:eastAsia="Times New Roman" w:hAnsi="Bookman Old Style" w:cs="Times New Roman"/>
          <w:b/>
          <w:bCs/>
          <w:color w:val="000000"/>
          <w:sz w:val="22"/>
          <w:szCs w:val="22"/>
        </w:rPr>
        <w:t>STATEMENTS FROM THE PUBLIC (Limited to 3 minutes per Agency or attendee with a maximum of 20 minutes total.) </w:t>
      </w:r>
      <w:r w:rsidRPr="003E06B4">
        <w:rPr>
          <w:rFonts w:ascii="Bookman Old Style" w:eastAsia="Times New Roman" w:hAnsi="Bookman Old Style" w:cs="Times New Roman"/>
          <w:b/>
          <w:bCs/>
          <w:color w:val="000000"/>
          <w:sz w:val="22"/>
          <w:szCs w:val="22"/>
          <w:u w:val="single"/>
        </w:rPr>
        <w:t> </w:t>
      </w:r>
    </w:p>
    <w:p w14:paraId="7E9E5A56" w14:textId="2301DC86" w:rsidR="009C5F27" w:rsidRPr="006F37CD" w:rsidRDefault="009C5F27" w:rsidP="009C5F27">
      <w:pPr>
        <w:numPr>
          <w:ilvl w:val="0"/>
          <w:numId w:val="1"/>
        </w:numPr>
        <w:spacing w:after="0" w:line="240" w:lineRule="auto"/>
        <w:textAlignment w:val="baseline"/>
        <w:rPr>
          <w:rFonts w:ascii="Arial" w:eastAsia="Times New Roman" w:hAnsi="Arial" w:cs="Arial"/>
          <w:color w:val="000000"/>
          <w:sz w:val="22"/>
          <w:szCs w:val="22"/>
        </w:rPr>
      </w:pPr>
      <w:r w:rsidRPr="006F37CD">
        <w:rPr>
          <w:rFonts w:ascii="Bookman Old Style" w:eastAsia="Times New Roman" w:hAnsi="Bookman Old Style" w:cs="Arial"/>
          <w:b/>
          <w:bCs/>
          <w:color w:val="000000"/>
          <w:sz w:val="22"/>
          <w:szCs w:val="22"/>
        </w:rPr>
        <w:t>ADOPTION OF AGENDA</w:t>
      </w:r>
      <w:r w:rsidR="003E06B4">
        <w:rPr>
          <w:rFonts w:ascii="Bookman Old Style" w:eastAsia="Times New Roman" w:hAnsi="Bookman Old Style" w:cs="Arial"/>
          <w:b/>
          <w:bCs/>
          <w:color w:val="000000"/>
          <w:sz w:val="22"/>
          <w:szCs w:val="22"/>
        </w:rPr>
        <w:t>~</w:t>
      </w:r>
      <w:r w:rsidR="004C520A" w:rsidRPr="006F37CD">
        <w:rPr>
          <w:rFonts w:ascii="Bookman Old Style" w:eastAsia="Times New Roman" w:hAnsi="Bookman Old Style" w:cs="Arial"/>
          <w:b/>
          <w:bCs/>
          <w:color w:val="000000"/>
          <w:sz w:val="22"/>
          <w:szCs w:val="22"/>
        </w:rPr>
        <w:t xml:space="preserve"> </w:t>
      </w:r>
      <w:r w:rsidR="00C3406D">
        <w:rPr>
          <w:rFonts w:ascii="Bookman Old Style" w:eastAsia="Times New Roman" w:hAnsi="Bookman Old Style" w:cs="Arial"/>
          <w:bCs/>
          <w:color w:val="000000"/>
          <w:sz w:val="22"/>
          <w:szCs w:val="22"/>
        </w:rPr>
        <w:t xml:space="preserve"> </w:t>
      </w:r>
      <w:r w:rsidR="00BE7122">
        <w:rPr>
          <w:rFonts w:ascii="Bookman Old Style" w:eastAsia="Times New Roman" w:hAnsi="Bookman Old Style" w:cs="Arial"/>
          <w:bCs/>
          <w:color w:val="000000"/>
          <w:sz w:val="22"/>
          <w:szCs w:val="22"/>
        </w:rPr>
        <w:t xml:space="preserve"> </w:t>
      </w:r>
    </w:p>
    <w:p w14:paraId="1BFC839D" w14:textId="2357247B" w:rsidR="000E5BB1" w:rsidRPr="006F37CD" w:rsidRDefault="009C5F27" w:rsidP="00532173">
      <w:pPr>
        <w:numPr>
          <w:ilvl w:val="0"/>
          <w:numId w:val="1"/>
        </w:numPr>
        <w:spacing w:after="0" w:line="240" w:lineRule="auto"/>
        <w:textAlignment w:val="baseline"/>
        <w:rPr>
          <w:rFonts w:ascii="Arial" w:eastAsia="Times New Roman" w:hAnsi="Arial" w:cs="Arial"/>
          <w:color w:val="000000"/>
          <w:sz w:val="22"/>
          <w:szCs w:val="22"/>
        </w:rPr>
      </w:pPr>
      <w:r w:rsidRPr="006F37CD">
        <w:rPr>
          <w:rFonts w:ascii="Bookman Old Style" w:eastAsia="Times New Roman" w:hAnsi="Bookman Old Style" w:cs="Arial"/>
          <w:b/>
          <w:bCs/>
          <w:color w:val="000000"/>
          <w:sz w:val="22"/>
          <w:szCs w:val="22"/>
        </w:rPr>
        <w:t>APPROVAL OF PREVIOUS MINUTES ~</w:t>
      </w:r>
      <w:r w:rsidR="0095069C" w:rsidRPr="006F37CD">
        <w:rPr>
          <w:rFonts w:ascii="Bookman Old Style" w:eastAsia="Times New Roman" w:hAnsi="Bookman Old Style" w:cs="Arial"/>
          <w:bCs/>
          <w:color w:val="000000"/>
          <w:sz w:val="22"/>
          <w:szCs w:val="22"/>
        </w:rPr>
        <w:t xml:space="preserve"> </w:t>
      </w:r>
      <w:r w:rsidR="00BE7122">
        <w:rPr>
          <w:rFonts w:ascii="Bookman Old Style" w:eastAsia="Times New Roman" w:hAnsi="Bookman Old Style" w:cs="Arial"/>
          <w:bCs/>
          <w:color w:val="000000"/>
          <w:sz w:val="22"/>
          <w:szCs w:val="22"/>
        </w:rPr>
        <w:t xml:space="preserve"> </w:t>
      </w:r>
    </w:p>
    <w:p w14:paraId="4151E6F1" w14:textId="3BD802D8" w:rsidR="009C5F27" w:rsidRPr="006F37CD" w:rsidRDefault="009C5F27" w:rsidP="000E5BB1">
      <w:pPr>
        <w:numPr>
          <w:ilvl w:val="0"/>
          <w:numId w:val="1"/>
        </w:numPr>
        <w:spacing w:after="0" w:line="240" w:lineRule="auto"/>
        <w:textAlignment w:val="baseline"/>
        <w:rPr>
          <w:rFonts w:ascii="Times New Roman" w:eastAsia="Times New Roman" w:hAnsi="Times New Roman" w:cs="Times New Roman"/>
          <w:sz w:val="22"/>
          <w:szCs w:val="22"/>
        </w:rPr>
      </w:pPr>
      <w:r w:rsidRPr="00A01116">
        <w:rPr>
          <w:rFonts w:ascii="Bookman Old Style" w:eastAsia="Times New Roman" w:hAnsi="Bookman Old Style" w:cs="Arial"/>
          <w:b/>
          <w:bCs/>
          <w:sz w:val="22"/>
          <w:szCs w:val="22"/>
        </w:rPr>
        <w:t>TREASURER’S</w:t>
      </w:r>
      <w:r w:rsidRPr="006F37CD">
        <w:rPr>
          <w:rFonts w:ascii="Bookman Old Style" w:eastAsia="Times New Roman" w:hAnsi="Bookman Old Style" w:cs="Arial"/>
          <w:b/>
          <w:bCs/>
          <w:color w:val="000000"/>
          <w:sz w:val="22"/>
          <w:szCs w:val="22"/>
        </w:rPr>
        <w:t xml:space="preserve"> REPORTS</w:t>
      </w:r>
      <w:r w:rsidR="00BB5131">
        <w:rPr>
          <w:rFonts w:ascii="Bookman Old Style" w:eastAsia="Times New Roman" w:hAnsi="Bookman Old Style" w:cs="Arial"/>
          <w:b/>
          <w:bCs/>
          <w:color w:val="000000"/>
          <w:sz w:val="22"/>
          <w:szCs w:val="22"/>
        </w:rPr>
        <w:t xml:space="preserve"> </w:t>
      </w:r>
      <w:r w:rsidR="002E1B5A">
        <w:rPr>
          <w:rFonts w:ascii="Bookman Old Style" w:eastAsia="Times New Roman" w:hAnsi="Bookman Old Style" w:cs="Arial"/>
          <w:b/>
          <w:bCs/>
          <w:color w:val="000000"/>
          <w:sz w:val="22"/>
          <w:szCs w:val="22"/>
        </w:rPr>
        <w:t xml:space="preserve">Funds Available Checking </w:t>
      </w:r>
      <w:r w:rsidR="00044B04">
        <w:rPr>
          <w:rFonts w:ascii="Bookman Old Style" w:eastAsia="Times New Roman" w:hAnsi="Bookman Old Style" w:cs="Arial"/>
          <w:b/>
          <w:bCs/>
          <w:color w:val="000000"/>
          <w:sz w:val="22"/>
          <w:szCs w:val="22"/>
        </w:rPr>
        <w:t xml:space="preserve">$ </w:t>
      </w:r>
      <w:r w:rsidR="006B4BC9">
        <w:rPr>
          <w:rFonts w:ascii="Bookman Old Style" w:eastAsia="Times New Roman" w:hAnsi="Bookman Old Style" w:cs="Arial"/>
          <w:b/>
          <w:bCs/>
          <w:color w:val="000000"/>
          <w:sz w:val="22"/>
          <w:szCs w:val="22"/>
        </w:rPr>
        <w:t xml:space="preserve"> </w:t>
      </w:r>
      <w:r w:rsidR="00181C5D">
        <w:rPr>
          <w:rFonts w:ascii="Bookman Old Style" w:eastAsia="Times New Roman" w:hAnsi="Bookman Old Style" w:cs="Arial"/>
          <w:b/>
          <w:bCs/>
          <w:color w:val="000000"/>
          <w:sz w:val="22"/>
          <w:szCs w:val="22"/>
        </w:rPr>
        <w:t xml:space="preserve"> </w:t>
      </w:r>
      <w:r w:rsidR="00BE7122">
        <w:rPr>
          <w:rFonts w:ascii="Bookman Old Style" w:eastAsia="Times New Roman" w:hAnsi="Bookman Old Style" w:cs="Arial"/>
          <w:b/>
          <w:bCs/>
          <w:color w:val="000000"/>
          <w:sz w:val="22"/>
          <w:szCs w:val="22"/>
        </w:rPr>
        <w:tab/>
      </w:r>
      <w:r w:rsidR="00BE7122">
        <w:rPr>
          <w:rFonts w:ascii="Bookman Old Style" w:eastAsia="Times New Roman" w:hAnsi="Bookman Old Style" w:cs="Arial"/>
          <w:b/>
          <w:bCs/>
          <w:color w:val="000000"/>
          <w:sz w:val="22"/>
          <w:szCs w:val="22"/>
        </w:rPr>
        <w:tab/>
      </w:r>
      <w:r w:rsidR="00BE7122">
        <w:rPr>
          <w:rFonts w:ascii="Bookman Old Style" w:eastAsia="Times New Roman" w:hAnsi="Bookman Old Style" w:cs="Arial"/>
          <w:b/>
          <w:bCs/>
          <w:color w:val="000000"/>
          <w:sz w:val="22"/>
          <w:szCs w:val="22"/>
        </w:rPr>
        <w:tab/>
      </w:r>
      <w:r w:rsidR="00181C5D">
        <w:rPr>
          <w:rFonts w:ascii="Bookman Old Style" w:eastAsia="Times New Roman" w:hAnsi="Bookman Old Style" w:cs="Arial"/>
          <w:b/>
          <w:bCs/>
          <w:color w:val="000000"/>
          <w:sz w:val="22"/>
          <w:szCs w:val="22"/>
        </w:rPr>
        <w:t xml:space="preserve"> </w:t>
      </w:r>
      <w:r w:rsidR="006B4BC9">
        <w:rPr>
          <w:rFonts w:ascii="Bookman Old Style" w:eastAsia="Times New Roman" w:hAnsi="Bookman Old Style" w:cs="Times New Roman"/>
          <w:color w:val="FF0000"/>
          <w:sz w:val="22"/>
          <w:szCs w:val="22"/>
        </w:rPr>
        <w:t xml:space="preserve">CD </w:t>
      </w:r>
      <w:r w:rsidR="002E1B5A">
        <w:rPr>
          <w:rFonts w:ascii="Bookman Old Style" w:eastAsia="Times New Roman" w:hAnsi="Bookman Old Style" w:cs="Times New Roman"/>
          <w:color w:val="FF0000"/>
          <w:sz w:val="22"/>
          <w:szCs w:val="22"/>
        </w:rPr>
        <w:t>$</w:t>
      </w:r>
      <w:r w:rsidR="007B1615">
        <w:rPr>
          <w:rFonts w:ascii="Bookman Old Style" w:eastAsia="Times New Roman" w:hAnsi="Bookman Old Style" w:cs="Times New Roman"/>
          <w:color w:val="FF0000"/>
          <w:sz w:val="22"/>
          <w:szCs w:val="22"/>
        </w:rPr>
        <w:t>350,000</w:t>
      </w:r>
    </w:p>
    <w:p w14:paraId="1537106E" w14:textId="79098BD0" w:rsidR="005719BD" w:rsidRPr="005719BD" w:rsidRDefault="00AA5906" w:rsidP="005719BD">
      <w:pPr>
        <w:numPr>
          <w:ilvl w:val="2"/>
          <w:numId w:val="1"/>
        </w:numPr>
        <w:spacing w:before="100" w:beforeAutospacing="1" w:after="100" w:afterAutospacing="1" w:line="240" w:lineRule="auto"/>
        <w:ind w:left="1224"/>
        <w:textAlignment w:val="baseline"/>
        <w:rPr>
          <w:rFonts w:ascii="Times New Roman" w:eastAsia="Times New Roman" w:hAnsi="Times New Roman" w:cs="Times New Roman"/>
          <w:color w:val="000000"/>
          <w:sz w:val="22"/>
          <w:szCs w:val="22"/>
        </w:rPr>
      </w:pPr>
      <w:r w:rsidRPr="005719BD">
        <w:rPr>
          <w:rFonts w:ascii="Bookman Old Style" w:eastAsia="Times New Roman" w:hAnsi="Bookman Old Style" w:cs="Arial"/>
          <w:b/>
          <w:bCs/>
          <w:color w:val="000000"/>
          <w:sz w:val="22"/>
          <w:szCs w:val="22"/>
        </w:rPr>
        <w:t xml:space="preserve">Checks </w:t>
      </w:r>
      <w:proofErr w:type="gramStart"/>
      <w:r w:rsidRPr="005719BD">
        <w:rPr>
          <w:rFonts w:ascii="Bookman Old Style" w:eastAsia="Times New Roman" w:hAnsi="Bookman Old Style" w:cs="Arial"/>
          <w:b/>
          <w:bCs/>
          <w:color w:val="000000"/>
          <w:sz w:val="22"/>
          <w:szCs w:val="22"/>
        </w:rPr>
        <w:t xml:space="preserve">Received </w:t>
      </w:r>
      <w:r w:rsidR="005719BD" w:rsidRPr="005719BD">
        <w:rPr>
          <w:rFonts w:ascii="Times New Roman" w:eastAsia="Times New Roman" w:hAnsi="Times New Roman" w:cs="Times New Roman"/>
          <w:sz w:val="22"/>
          <w:szCs w:val="22"/>
        </w:rPr>
        <w:t xml:space="preserve"> </w:t>
      </w:r>
      <w:r w:rsidR="00BB5131" w:rsidRPr="005719BD">
        <w:rPr>
          <w:rFonts w:ascii="Bookman Old Style" w:eastAsia="Times New Roman" w:hAnsi="Bookman Old Style" w:cs="Arial"/>
          <w:b/>
          <w:bCs/>
          <w:color w:val="000000"/>
          <w:sz w:val="22"/>
          <w:szCs w:val="22"/>
        </w:rPr>
        <w:t>202</w:t>
      </w:r>
      <w:r w:rsidR="009F301E">
        <w:rPr>
          <w:rFonts w:ascii="Bookman Old Style" w:eastAsia="Times New Roman" w:hAnsi="Bookman Old Style" w:cs="Arial"/>
          <w:b/>
          <w:bCs/>
          <w:color w:val="000000"/>
          <w:sz w:val="22"/>
          <w:szCs w:val="22"/>
        </w:rPr>
        <w:t>4</w:t>
      </w:r>
      <w:proofErr w:type="gramEnd"/>
      <w:r w:rsidR="00BB5131" w:rsidRPr="005719BD">
        <w:rPr>
          <w:rFonts w:ascii="Bookman Old Style" w:eastAsia="Times New Roman" w:hAnsi="Bookman Old Style" w:cs="Arial"/>
          <w:b/>
          <w:bCs/>
          <w:color w:val="000000"/>
          <w:sz w:val="22"/>
          <w:szCs w:val="22"/>
        </w:rPr>
        <w:t xml:space="preserve"> </w:t>
      </w:r>
      <w:r w:rsidRPr="005719BD">
        <w:rPr>
          <w:rFonts w:ascii="Bookman Old Style" w:eastAsia="Times New Roman" w:hAnsi="Bookman Old Style" w:cs="Arial"/>
          <w:b/>
          <w:bCs/>
          <w:color w:val="000000"/>
          <w:sz w:val="22"/>
          <w:szCs w:val="22"/>
        </w:rPr>
        <w:t>Camden County Tax Funds Received</w:t>
      </w:r>
    </w:p>
    <w:p w14:paraId="1617B6B1" w14:textId="11C33DF4" w:rsidR="00843CC5" w:rsidRPr="00843CC5" w:rsidRDefault="009F301E" w:rsidP="00A73BEA">
      <w:pPr>
        <w:pStyle w:val="ListParagraph"/>
        <w:numPr>
          <w:ilvl w:val="2"/>
          <w:numId w:val="1"/>
        </w:numPr>
        <w:spacing w:before="100" w:beforeAutospacing="1" w:after="100" w:afterAutospacing="1" w:line="240" w:lineRule="auto"/>
        <w:rPr>
          <w:rFonts w:ascii="Calibri" w:eastAsia="Times New Roman" w:hAnsi="Calibri" w:cs="Calibri"/>
          <w:color w:val="000000"/>
          <w:sz w:val="22"/>
          <w:szCs w:val="22"/>
        </w:rPr>
      </w:pPr>
      <w:r w:rsidRPr="00843CC5">
        <w:rPr>
          <w:rFonts w:asciiTheme="majorHAnsi" w:eastAsia="Times New Roman" w:hAnsiTheme="majorHAnsi" w:cstheme="majorHAnsi"/>
          <w:color w:val="000000"/>
        </w:rPr>
        <w:t xml:space="preserve">January </w:t>
      </w:r>
      <w:r w:rsidR="009F787C" w:rsidRPr="00843CC5">
        <w:rPr>
          <w:rFonts w:asciiTheme="majorHAnsi" w:eastAsia="Times New Roman" w:hAnsiTheme="majorHAnsi" w:cstheme="majorHAnsi"/>
          <w:color w:val="000000"/>
        </w:rPr>
        <w:t>$10.89 and $6</w:t>
      </w:r>
      <w:r w:rsidR="00F64EA1" w:rsidRPr="00843CC5">
        <w:rPr>
          <w:rFonts w:asciiTheme="majorHAnsi" w:eastAsia="Times New Roman" w:hAnsiTheme="majorHAnsi" w:cstheme="majorHAnsi"/>
          <w:color w:val="000000"/>
        </w:rPr>
        <w:t>44,386.96</w:t>
      </w:r>
      <w:r w:rsidR="009267C1">
        <w:rPr>
          <w:rFonts w:asciiTheme="majorHAnsi" w:eastAsia="Times New Roman" w:hAnsiTheme="majorHAnsi" w:cstheme="majorHAnsi"/>
          <w:color w:val="000000"/>
        </w:rPr>
        <w:t xml:space="preserve"> Verified</w:t>
      </w:r>
    </w:p>
    <w:p w14:paraId="66390230" w14:textId="07759E55" w:rsidR="008E2B04" w:rsidRDefault="009F301E" w:rsidP="0070381C">
      <w:pPr>
        <w:pStyle w:val="ListParagraph"/>
        <w:numPr>
          <w:ilvl w:val="2"/>
          <w:numId w:val="1"/>
        </w:numPr>
        <w:spacing w:before="100" w:beforeAutospacing="1" w:after="100" w:afterAutospacing="1" w:line="240" w:lineRule="auto"/>
        <w:rPr>
          <w:rFonts w:ascii="Calibri" w:eastAsia="Times New Roman" w:hAnsi="Calibri" w:cs="Calibri"/>
          <w:color w:val="000000"/>
          <w:sz w:val="22"/>
          <w:szCs w:val="22"/>
        </w:rPr>
      </w:pPr>
      <w:r w:rsidRPr="008E2B04">
        <w:rPr>
          <w:rFonts w:asciiTheme="majorHAnsi" w:eastAsia="Times New Roman" w:hAnsiTheme="majorHAnsi" w:cstheme="majorHAnsi"/>
          <w:color w:val="000000"/>
        </w:rPr>
        <w:t>February</w:t>
      </w:r>
      <w:r w:rsidR="00843CC5" w:rsidRPr="008E2B04">
        <w:rPr>
          <w:rFonts w:asciiTheme="majorHAnsi" w:eastAsia="Times New Roman" w:hAnsiTheme="majorHAnsi" w:cstheme="majorHAnsi"/>
          <w:color w:val="000000"/>
        </w:rPr>
        <w:t xml:space="preserve"> </w:t>
      </w:r>
      <w:r w:rsidR="00843CC5" w:rsidRPr="008E2B04">
        <w:rPr>
          <w:rFonts w:ascii="Calibri" w:eastAsia="Times New Roman" w:hAnsi="Calibri" w:cs="Calibri"/>
          <w:color w:val="000000"/>
          <w:sz w:val="22"/>
          <w:szCs w:val="22"/>
        </w:rPr>
        <w:t>$23,564.27</w:t>
      </w:r>
      <w:r w:rsidR="009267C1" w:rsidRPr="009267C1">
        <w:rPr>
          <w:rFonts w:asciiTheme="majorHAnsi" w:eastAsia="Times New Roman" w:hAnsiTheme="majorHAnsi" w:cstheme="majorHAnsi"/>
          <w:color w:val="000000"/>
        </w:rPr>
        <w:t xml:space="preserve"> </w:t>
      </w:r>
      <w:r w:rsidR="009267C1">
        <w:rPr>
          <w:rFonts w:asciiTheme="majorHAnsi" w:eastAsia="Times New Roman" w:hAnsiTheme="majorHAnsi" w:cstheme="majorHAnsi"/>
          <w:color w:val="000000"/>
        </w:rPr>
        <w:t>Verified</w:t>
      </w:r>
      <w:r w:rsidR="00843CC5" w:rsidRPr="008E2B04">
        <w:rPr>
          <w:rFonts w:ascii="Calibri" w:eastAsia="Times New Roman" w:hAnsi="Calibri" w:cs="Calibri"/>
          <w:color w:val="000000"/>
          <w:sz w:val="22"/>
          <w:szCs w:val="22"/>
        </w:rPr>
        <w:t xml:space="preserve"> </w:t>
      </w:r>
    </w:p>
    <w:p w14:paraId="6522FE15" w14:textId="4C1CBC8F" w:rsidR="00E27D80" w:rsidRDefault="009F301E" w:rsidP="001D38A5">
      <w:pPr>
        <w:pStyle w:val="ListParagraph"/>
        <w:numPr>
          <w:ilvl w:val="2"/>
          <w:numId w:val="1"/>
        </w:numPr>
        <w:spacing w:before="100" w:beforeAutospacing="1" w:after="100" w:afterAutospacing="1" w:line="240" w:lineRule="auto"/>
        <w:rPr>
          <w:rFonts w:ascii="Calibri" w:eastAsia="Times New Roman" w:hAnsi="Calibri" w:cs="Calibri"/>
          <w:color w:val="000000"/>
          <w:sz w:val="22"/>
          <w:szCs w:val="22"/>
        </w:rPr>
      </w:pPr>
      <w:r w:rsidRPr="00E27D80">
        <w:rPr>
          <w:rFonts w:asciiTheme="majorHAnsi" w:eastAsia="Times New Roman" w:hAnsiTheme="majorHAnsi" w:cstheme="majorHAnsi"/>
          <w:color w:val="000000"/>
        </w:rPr>
        <w:t>March</w:t>
      </w:r>
      <w:r w:rsidR="00B011AE" w:rsidRPr="00E27D80">
        <w:rPr>
          <w:rFonts w:asciiTheme="majorHAnsi" w:eastAsia="Times New Roman" w:hAnsiTheme="majorHAnsi" w:cstheme="majorHAnsi"/>
          <w:color w:val="000000"/>
        </w:rPr>
        <w:t xml:space="preserve"> </w:t>
      </w:r>
      <w:r w:rsidR="00B011AE" w:rsidRPr="00E27D80">
        <w:rPr>
          <w:rFonts w:ascii="Calibri" w:eastAsia="Times New Roman" w:hAnsi="Calibri" w:cs="Calibri"/>
          <w:color w:val="000000"/>
          <w:sz w:val="22"/>
          <w:szCs w:val="22"/>
        </w:rPr>
        <w:t xml:space="preserve">$20,746.95 </w:t>
      </w:r>
      <w:proofErr w:type="gramStart"/>
      <w:r w:rsidR="008E2B04" w:rsidRPr="00E27D80">
        <w:rPr>
          <w:rFonts w:ascii="Calibri" w:eastAsia="Times New Roman" w:hAnsi="Calibri" w:cs="Calibri"/>
          <w:color w:val="000000"/>
          <w:sz w:val="22"/>
          <w:szCs w:val="22"/>
        </w:rPr>
        <w:t>and  $</w:t>
      </w:r>
      <w:proofErr w:type="gramEnd"/>
      <w:r w:rsidR="008E2B04" w:rsidRPr="00E27D80">
        <w:rPr>
          <w:rFonts w:ascii="Calibri" w:eastAsia="Times New Roman" w:hAnsi="Calibri" w:cs="Calibri"/>
          <w:color w:val="000000"/>
          <w:sz w:val="22"/>
          <w:szCs w:val="22"/>
        </w:rPr>
        <w:t xml:space="preserve">12,754.08 </w:t>
      </w:r>
      <w:r w:rsidR="009267C1">
        <w:rPr>
          <w:rFonts w:asciiTheme="majorHAnsi" w:eastAsia="Times New Roman" w:hAnsiTheme="majorHAnsi" w:cstheme="majorHAnsi"/>
          <w:color w:val="000000"/>
        </w:rPr>
        <w:t>Verified</w:t>
      </w:r>
    </w:p>
    <w:p w14:paraId="2328A2D9" w14:textId="4647D0A9" w:rsidR="00567C26" w:rsidRDefault="009F301E" w:rsidP="00AF0EBD">
      <w:pPr>
        <w:pStyle w:val="ListParagraph"/>
        <w:numPr>
          <w:ilvl w:val="2"/>
          <w:numId w:val="1"/>
        </w:numPr>
        <w:spacing w:before="100" w:beforeAutospacing="1" w:after="100" w:afterAutospacing="1" w:line="240" w:lineRule="auto"/>
        <w:rPr>
          <w:rFonts w:ascii="Calibri" w:eastAsia="Times New Roman" w:hAnsi="Calibri" w:cs="Calibri"/>
          <w:color w:val="000000"/>
          <w:sz w:val="22"/>
          <w:szCs w:val="22"/>
        </w:rPr>
      </w:pPr>
      <w:r w:rsidRPr="00567C26">
        <w:rPr>
          <w:rFonts w:asciiTheme="majorHAnsi" w:eastAsia="Times New Roman" w:hAnsiTheme="majorHAnsi" w:cstheme="majorHAnsi"/>
          <w:color w:val="000000"/>
        </w:rPr>
        <w:t>April</w:t>
      </w:r>
      <w:r w:rsidR="00B96D82" w:rsidRPr="00567C26">
        <w:rPr>
          <w:rFonts w:asciiTheme="majorHAnsi" w:eastAsia="Times New Roman" w:hAnsiTheme="majorHAnsi" w:cstheme="majorHAnsi"/>
          <w:color w:val="000000"/>
        </w:rPr>
        <w:t xml:space="preserve"> </w:t>
      </w:r>
      <w:r w:rsidR="00B96D82" w:rsidRPr="00567C26">
        <w:rPr>
          <w:rFonts w:ascii="Calibri" w:eastAsia="Times New Roman" w:hAnsi="Calibri" w:cs="Calibri"/>
          <w:color w:val="000000"/>
          <w:sz w:val="22"/>
          <w:szCs w:val="22"/>
        </w:rPr>
        <w:t xml:space="preserve">$10,100.02 </w:t>
      </w:r>
      <w:r w:rsidR="009267C1">
        <w:rPr>
          <w:rFonts w:asciiTheme="majorHAnsi" w:eastAsia="Times New Roman" w:hAnsiTheme="majorHAnsi" w:cstheme="majorHAnsi"/>
          <w:color w:val="000000"/>
        </w:rPr>
        <w:t>Verified</w:t>
      </w:r>
    </w:p>
    <w:p w14:paraId="582163A8" w14:textId="057A99A3" w:rsidR="009F301E" w:rsidRPr="00567C26" w:rsidRDefault="009F301E" w:rsidP="00567C26">
      <w:pPr>
        <w:pStyle w:val="ListParagraph"/>
        <w:numPr>
          <w:ilvl w:val="2"/>
          <w:numId w:val="1"/>
        </w:numPr>
        <w:spacing w:before="100" w:beforeAutospacing="1" w:after="100" w:afterAutospacing="1" w:line="240" w:lineRule="auto"/>
        <w:rPr>
          <w:rFonts w:ascii="Calibri" w:eastAsia="Times New Roman" w:hAnsi="Calibri" w:cs="Calibri"/>
          <w:color w:val="000000"/>
          <w:sz w:val="22"/>
          <w:szCs w:val="22"/>
        </w:rPr>
      </w:pPr>
      <w:r w:rsidRPr="00567C26">
        <w:rPr>
          <w:rFonts w:asciiTheme="majorHAnsi" w:eastAsia="Times New Roman" w:hAnsiTheme="majorHAnsi" w:cstheme="majorHAnsi"/>
          <w:color w:val="000000"/>
        </w:rPr>
        <w:t>May</w:t>
      </w:r>
      <w:r w:rsidR="00AA43D2" w:rsidRPr="00567C26">
        <w:rPr>
          <w:rFonts w:asciiTheme="majorHAnsi" w:eastAsia="Times New Roman" w:hAnsiTheme="majorHAnsi" w:cstheme="majorHAnsi"/>
          <w:color w:val="000000"/>
        </w:rPr>
        <w:t xml:space="preserve"> </w:t>
      </w:r>
      <w:r w:rsidR="00567C26" w:rsidRPr="00567C26">
        <w:rPr>
          <w:rFonts w:ascii="Calibri" w:eastAsia="Times New Roman" w:hAnsi="Calibri" w:cs="Calibri"/>
          <w:color w:val="000000"/>
          <w:sz w:val="22"/>
          <w:szCs w:val="22"/>
        </w:rPr>
        <w:t xml:space="preserve">$9,283.64 </w:t>
      </w:r>
      <w:r w:rsidR="009267C1">
        <w:rPr>
          <w:rFonts w:asciiTheme="majorHAnsi" w:eastAsia="Times New Roman" w:hAnsiTheme="majorHAnsi" w:cstheme="majorHAnsi"/>
          <w:color w:val="000000"/>
        </w:rPr>
        <w:t>Verified</w:t>
      </w:r>
    </w:p>
    <w:p w14:paraId="54C30646" w14:textId="7158FBF2" w:rsidR="009F301E" w:rsidRPr="00ED3DF8" w:rsidRDefault="00AA5906"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June</w:t>
      </w:r>
      <w:r w:rsidR="00D61B21" w:rsidRPr="00ED3DF8">
        <w:rPr>
          <w:rFonts w:asciiTheme="majorHAnsi" w:eastAsia="Times New Roman" w:hAnsiTheme="majorHAnsi" w:cstheme="majorHAnsi"/>
          <w:color w:val="000000"/>
        </w:rPr>
        <w:t xml:space="preserve"> </w:t>
      </w:r>
      <w:r w:rsidR="00866794">
        <w:rPr>
          <w:rFonts w:asciiTheme="majorHAnsi" w:eastAsia="Times New Roman" w:hAnsiTheme="majorHAnsi" w:cstheme="majorHAnsi"/>
          <w:color w:val="000000"/>
        </w:rPr>
        <w:t>$5,6</w:t>
      </w:r>
      <w:r w:rsidR="00631569">
        <w:rPr>
          <w:rFonts w:asciiTheme="majorHAnsi" w:eastAsia="Times New Roman" w:hAnsiTheme="majorHAnsi" w:cstheme="majorHAnsi"/>
          <w:color w:val="000000"/>
        </w:rPr>
        <w:t>78.69</w:t>
      </w:r>
      <w:r w:rsidR="009267C1">
        <w:rPr>
          <w:rFonts w:asciiTheme="majorHAnsi" w:eastAsia="Times New Roman" w:hAnsiTheme="majorHAnsi" w:cstheme="majorHAnsi"/>
          <w:color w:val="000000"/>
        </w:rPr>
        <w:t xml:space="preserve"> Verified</w:t>
      </w:r>
    </w:p>
    <w:p w14:paraId="34E24E5C" w14:textId="3E1EDB8B" w:rsidR="009F301E" w:rsidRPr="00ED3DF8" w:rsidRDefault="009F301E"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July</w:t>
      </w:r>
      <w:r w:rsidR="00F12899">
        <w:rPr>
          <w:rFonts w:asciiTheme="majorHAnsi" w:eastAsia="Times New Roman" w:hAnsiTheme="majorHAnsi" w:cstheme="majorHAnsi"/>
          <w:color w:val="000000"/>
        </w:rPr>
        <w:t xml:space="preserve"> </w:t>
      </w:r>
      <w:r w:rsidR="00F92041">
        <w:rPr>
          <w:rFonts w:asciiTheme="majorHAnsi" w:eastAsia="Times New Roman" w:hAnsiTheme="majorHAnsi" w:cstheme="majorHAnsi"/>
          <w:color w:val="000000"/>
        </w:rPr>
        <w:t>$4764.38</w:t>
      </w:r>
      <w:r w:rsidR="009267C1">
        <w:rPr>
          <w:rFonts w:asciiTheme="majorHAnsi" w:eastAsia="Times New Roman" w:hAnsiTheme="majorHAnsi" w:cstheme="majorHAnsi"/>
          <w:color w:val="000000"/>
        </w:rPr>
        <w:t xml:space="preserve"> Verified</w:t>
      </w:r>
    </w:p>
    <w:p w14:paraId="0DDE2FDB" w14:textId="69B3D6AB" w:rsidR="009F301E" w:rsidRPr="00ED3DF8" w:rsidRDefault="009F301E"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August</w:t>
      </w:r>
      <w:r w:rsidR="00F92041">
        <w:rPr>
          <w:rFonts w:asciiTheme="majorHAnsi" w:eastAsia="Times New Roman" w:hAnsiTheme="majorHAnsi" w:cstheme="majorHAnsi"/>
          <w:color w:val="000000"/>
        </w:rPr>
        <w:t xml:space="preserve"> $5958.96</w:t>
      </w:r>
      <w:r w:rsidR="009267C1">
        <w:rPr>
          <w:rFonts w:asciiTheme="majorHAnsi" w:eastAsia="Times New Roman" w:hAnsiTheme="majorHAnsi" w:cstheme="majorHAnsi"/>
          <w:color w:val="000000"/>
        </w:rPr>
        <w:t xml:space="preserve"> Verified</w:t>
      </w:r>
    </w:p>
    <w:p w14:paraId="484DDCA0" w14:textId="6EA27EBB" w:rsidR="009F301E" w:rsidRPr="00ED3DF8" w:rsidRDefault="009F301E"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September</w:t>
      </w:r>
      <w:r w:rsidR="00BE7122">
        <w:rPr>
          <w:rFonts w:asciiTheme="majorHAnsi" w:eastAsia="Times New Roman" w:hAnsiTheme="majorHAnsi" w:cstheme="majorHAnsi"/>
          <w:color w:val="000000"/>
        </w:rPr>
        <w:t xml:space="preserve"> $5217.45</w:t>
      </w:r>
      <w:r w:rsidR="00721192">
        <w:rPr>
          <w:rFonts w:asciiTheme="majorHAnsi" w:eastAsia="Times New Roman" w:hAnsiTheme="majorHAnsi" w:cstheme="majorHAnsi"/>
          <w:color w:val="000000"/>
        </w:rPr>
        <w:t xml:space="preserve"> verified</w:t>
      </w:r>
    </w:p>
    <w:p w14:paraId="294F90F3" w14:textId="09BA6D73" w:rsidR="009F301E" w:rsidRPr="00ED3DF8" w:rsidRDefault="009F301E"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October</w:t>
      </w:r>
      <w:r w:rsidR="00A3623C">
        <w:rPr>
          <w:rFonts w:asciiTheme="majorHAnsi" w:eastAsia="Times New Roman" w:hAnsiTheme="majorHAnsi" w:cstheme="majorHAnsi"/>
          <w:color w:val="000000"/>
        </w:rPr>
        <w:t xml:space="preserve"> $2396.53</w:t>
      </w:r>
    </w:p>
    <w:p w14:paraId="44B85820" w14:textId="77777777" w:rsidR="009F301E" w:rsidRPr="00ED3DF8" w:rsidRDefault="009F301E"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November</w:t>
      </w:r>
    </w:p>
    <w:p w14:paraId="692948B3" w14:textId="429EF3F7" w:rsidR="009F301E" w:rsidRPr="00ED3DF8" w:rsidRDefault="009F301E"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December</w:t>
      </w:r>
      <w:r w:rsidR="00456339">
        <w:rPr>
          <w:rFonts w:asciiTheme="majorHAnsi" w:eastAsia="Times New Roman" w:hAnsiTheme="majorHAnsi" w:cstheme="majorHAnsi"/>
          <w:color w:val="000000"/>
        </w:rPr>
        <w:t xml:space="preserve"> $138,828.95</w:t>
      </w:r>
      <w:r w:rsidR="00CA4991">
        <w:rPr>
          <w:rFonts w:asciiTheme="majorHAnsi" w:eastAsia="Times New Roman" w:hAnsiTheme="majorHAnsi" w:cstheme="majorHAnsi"/>
          <w:color w:val="000000"/>
        </w:rPr>
        <w:t xml:space="preserve"> (12/2023)</w:t>
      </w:r>
      <w:r w:rsidR="009267C1">
        <w:rPr>
          <w:rFonts w:asciiTheme="majorHAnsi" w:eastAsia="Times New Roman" w:hAnsiTheme="majorHAnsi" w:cstheme="majorHAnsi"/>
          <w:color w:val="000000"/>
        </w:rPr>
        <w:t xml:space="preserve"> Verified</w:t>
      </w:r>
    </w:p>
    <w:p w14:paraId="6BA871BF" w14:textId="522B7B62" w:rsidR="005719BD" w:rsidRPr="001527E1" w:rsidRDefault="005719BD" w:rsidP="00ED3DF8">
      <w:pPr>
        <w:pStyle w:val="ListParagraph"/>
        <w:numPr>
          <w:ilvl w:val="3"/>
          <w:numId w:val="1"/>
        </w:numPr>
        <w:spacing w:before="100" w:beforeAutospacing="1" w:after="100" w:afterAutospacing="1" w:line="240" w:lineRule="auto"/>
        <w:rPr>
          <w:rFonts w:asciiTheme="majorHAnsi" w:eastAsia="Times New Roman" w:hAnsiTheme="majorHAnsi" w:cstheme="majorHAnsi"/>
          <w:b/>
          <w:bCs/>
          <w:color w:val="000000"/>
          <w:u w:val="single"/>
        </w:rPr>
      </w:pPr>
      <w:r w:rsidRPr="001527E1">
        <w:rPr>
          <w:rFonts w:asciiTheme="majorHAnsi" w:eastAsia="Times New Roman" w:hAnsiTheme="majorHAnsi" w:cstheme="majorHAnsi"/>
          <w:b/>
          <w:bCs/>
          <w:color w:val="000000"/>
          <w:u w:val="single"/>
        </w:rPr>
        <w:t xml:space="preserve">All checks </w:t>
      </w:r>
      <w:r w:rsidRPr="00DC1495">
        <w:rPr>
          <w:rFonts w:asciiTheme="majorHAnsi" w:eastAsia="Times New Roman" w:hAnsiTheme="majorHAnsi" w:cstheme="majorHAnsi"/>
          <w:color w:val="000000"/>
          <w:u w:val="single"/>
        </w:rPr>
        <w:t>electronically</w:t>
      </w:r>
      <w:r w:rsidRPr="001527E1">
        <w:rPr>
          <w:rFonts w:asciiTheme="majorHAnsi" w:eastAsia="Times New Roman" w:hAnsiTheme="majorHAnsi" w:cstheme="majorHAnsi"/>
          <w:b/>
          <w:bCs/>
          <w:color w:val="000000"/>
          <w:u w:val="single"/>
        </w:rPr>
        <w:t xml:space="preserve"> deposited are verified by placing verified next to the amount</w:t>
      </w:r>
    </w:p>
    <w:p w14:paraId="2C23C900" w14:textId="1BB69B55" w:rsidR="00785647" w:rsidRPr="00116991" w:rsidRDefault="00AA5906" w:rsidP="00BB5131">
      <w:pPr>
        <w:numPr>
          <w:ilvl w:val="1"/>
          <w:numId w:val="1"/>
        </w:numPr>
        <w:spacing w:after="0" w:line="240" w:lineRule="auto"/>
        <w:textAlignment w:val="baseline"/>
        <w:rPr>
          <w:rFonts w:ascii="Times New Roman" w:eastAsia="Times New Roman" w:hAnsi="Times New Roman" w:cs="Times New Roman"/>
          <w:sz w:val="22"/>
          <w:szCs w:val="22"/>
        </w:rPr>
      </w:pPr>
      <w:r w:rsidRPr="006F37CD">
        <w:rPr>
          <w:rFonts w:ascii="Bookman Old Style" w:eastAsia="Times New Roman" w:hAnsi="Bookman Old Style" w:cs="Arial"/>
          <w:b/>
          <w:bCs/>
          <w:color w:val="000000"/>
          <w:sz w:val="22"/>
          <w:szCs w:val="22"/>
        </w:rPr>
        <w:t>Outstanding Checks</w:t>
      </w:r>
      <w:r w:rsidR="00DC1495">
        <w:rPr>
          <w:rFonts w:ascii="Bookman Old Style" w:eastAsia="Times New Roman" w:hAnsi="Bookman Old Style" w:cs="Arial"/>
          <w:b/>
          <w:bCs/>
          <w:color w:val="000000"/>
          <w:sz w:val="22"/>
          <w:szCs w:val="22"/>
        </w:rPr>
        <w:t xml:space="preserve"> </w:t>
      </w:r>
      <w:r w:rsidR="00DC1495" w:rsidRPr="00DC1495">
        <w:rPr>
          <w:rFonts w:ascii="Bookman Old Style" w:eastAsia="Times New Roman" w:hAnsi="Bookman Old Style" w:cs="Arial"/>
          <w:color w:val="000000"/>
          <w:sz w:val="22"/>
          <w:szCs w:val="22"/>
        </w:rPr>
        <w:t>None</w:t>
      </w:r>
    </w:p>
    <w:p w14:paraId="4327694B" w14:textId="77777777" w:rsidR="00BB5131" w:rsidRPr="006F37CD" w:rsidRDefault="00BB5131" w:rsidP="00BB5131">
      <w:pPr>
        <w:spacing w:after="0" w:line="240" w:lineRule="auto"/>
        <w:ind w:left="1440"/>
        <w:textAlignment w:val="baseline"/>
        <w:rPr>
          <w:rStyle w:val="Hyperlink"/>
          <w:rFonts w:ascii="Times New Roman" w:eastAsia="Times New Roman" w:hAnsi="Times New Roman" w:cs="Times New Roman"/>
          <w:color w:val="auto"/>
          <w:sz w:val="22"/>
          <w:szCs w:val="22"/>
          <w:u w:val="none"/>
        </w:rPr>
      </w:pPr>
    </w:p>
    <w:p w14:paraId="4278AC07" w14:textId="6D5424FF" w:rsidR="00100B67" w:rsidRPr="00BA66AC" w:rsidRDefault="00786F4C" w:rsidP="00C51EF9">
      <w:pPr>
        <w:numPr>
          <w:ilvl w:val="0"/>
          <w:numId w:val="4"/>
        </w:numPr>
        <w:spacing w:after="0" w:line="240" w:lineRule="auto"/>
        <w:textAlignment w:val="baseline"/>
        <w:rPr>
          <w:rFonts w:ascii="Bookman Old Style" w:eastAsia="Times New Roman" w:hAnsi="Bookman Old Style" w:cs="Times New Roman"/>
          <w:color w:val="000000"/>
          <w:sz w:val="22"/>
          <w:szCs w:val="22"/>
        </w:rPr>
      </w:pPr>
      <w:r w:rsidRPr="006F37CD">
        <w:rPr>
          <w:rFonts w:ascii="Bookman Old Style" w:eastAsia="Times New Roman" w:hAnsi="Bookman Old Style" w:cs="Times New Roman"/>
          <w:b/>
          <w:bCs/>
          <w:color w:val="000000"/>
          <w:sz w:val="22"/>
          <w:szCs w:val="22"/>
        </w:rPr>
        <w:t>OLD BUSINESS</w:t>
      </w:r>
    </w:p>
    <w:p w14:paraId="5ABF125C" w14:textId="523BA6C0" w:rsidR="00074367" w:rsidRDefault="00074367" w:rsidP="006708BB">
      <w:pPr>
        <w:pStyle w:val="ListParagraph"/>
        <w:numPr>
          <w:ilvl w:val="2"/>
          <w:numId w:val="4"/>
        </w:numPr>
        <w:spacing w:after="0" w:line="240" w:lineRule="auto"/>
        <w:textAlignment w:val="baseline"/>
        <w:rPr>
          <w:rFonts w:ascii="Bookman Old Style" w:eastAsia="Times New Roman" w:hAnsi="Bookman Old Style" w:cs="Times New Roman"/>
          <w:color w:val="000000"/>
          <w:sz w:val="22"/>
          <w:szCs w:val="22"/>
        </w:rPr>
      </w:pPr>
      <w:r>
        <w:rPr>
          <w:rFonts w:ascii="Bookman Old Style" w:eastAsia="Times New Roman" w:hAnsi="Bookman Old Style" w:cs="Times New Roman"/>
          <w:color w:val="000000"/>
          <w:sz w:val="22"/>
          <w:szCs w:val="22"/>
        </w:rPr>
        <w:t>Board name and corrections on Checking Account is it accurate See Articles of incorporation</w:t>
      </w:r>
      <w:r w:rsidR="00474579">
        <w:rPr>
          <w:rFonts w:ascii="Bookman Old Style" w:eastAsia="Times New Roman" w:hAnsi="Bookman Old Style" w:cs="Times New Roman"/>
          <w:color w:val="000000"/>
          <w:sz w:val="22"/>
          <w:szCs w:val="22"/>
        </w:rPr>
        <w:t xml:space="preserve">. Do we need new checks? What should name be on checks? </w:t>
      </w:r>
    </w:p>
    <w:p w14:paraId="0CE29669" w14:textId="7E533FAF" w:rsidR="00630653" w:rsidRDefault="00630653" w:rsidP="006708BB">
      <w:pPr>
        <w:pStyle w:val="ListParagraph"/>
        <w:numPr>
          <w:ilvl w:val="2"/>
          <w:numId w:val="4"/>
        </w:numPr>
        <w:spacing w:after="0" w:line="240" w:lineRule="auto"/>
        <w:textAlignment w:val="baseline"/>
        <w:rPr>
          <w:rFonts w:ascii="Bookman Old Style" w:eastAsia="Times New Roman" w:hAnsi="Bookman Old Style" w:cs="Times New Roman"/>
          <w:color w:val="000000"/>
          <w:sz w:val="22"/>
          <w:szCs w:val="22"/>
        </w:rPr>
      </w:pPr>
      <w:r>
        <w:rPr>
          <w:rFonts w:ascii="Bookman Old Style" w:eastAsia="Times New Roman" w:hAnsi="Bookman Old Style" w:cs="Times New Roman"/>
          <w:color w:val="000000"/>
          <w:sz w:val="22"/>
          <w:szCs w:val="22"/>
        </w:rPr>
        <w:t>RSMO Commissioners approve budget prior to check distribution</w:t>
      </w:r>
    </w:p>
    <w:p w14:paraId="6BB0E095" w14:textId="77777777" w:rsidR="00630653" w:rsidRPr="00D55168" w:rsidRDefault="00630653" w:rsidP="006708BB">
      <w:pPr>
        <w:pStyle w:val="ListParagraph"/>
        <w:numPr>
          <w:ilvl w:val="3"/>
          <w:numId w:val="4"/>
        </w:numPr>
        <w:spacing w:after="0" w:line="240" w:lineRule="auto"/>
        <w:textAlignment w:val="baseline"/>
        <w:rPr>
          <w:b/>
          <w:bCs/>
          <w:sz w:val="16"/>
          <w:szCs w:val="16"/>
        </w:rPr>
      </w:pPr>
      <w:r w:rsidRPr="00D55168">
        <w:rPr>
          <w:rFonts w:ascii="Bookman Old Style" w:eastAsia="Times New Roman" w:hAnsi="Bookman Old Style" w:cs="Times New Roman"/>
          <w:color w:val="000000"/>
          <w:sz w:val="22"/>
          <w:szCs w:val="22"/>
        </w:rPr>
        <w:t xml:space="preserve">What does this look like? </w:t>
      </w:r>
    </w:p>
    <w:p w14:paraId="7BA494EF" w14:textId="77777777" w:rsidR="00630653" w:rsidRPr="00D55168" w:rsidRDefault="00630653" w:rsidP="006708BB">
      <w:pPr>
        <w:pStyle w:val="ListParagraph"/>
        <w:numPr>
          <w:ilvl w:val="4"/>
          <w:numId w:val="4"/>
        </w:numPr>
        <w:spacing w:after="0" w:line="240" w:lineRule="auto"/>
        <w:textAlignment w:val="baseline"/>
        <w:rPr>
          <w:rFonts w:ascii="Bookman Old Style" w:eastAsia="Times New Roman" w:hAnsi="Bookman Old Style" w:cs="Times New Roman"/>
          <w:color w:val="000000"/>
          <w:sz w:val="22"/>
          <w:szCs w:val="22"/>
          <w:highlight w:val="yellow"/>
        </w:rPr>
      </w:pPr>
      <w:r w:rsidRPr="003F7408">
        <w:rPr>
          <w:bCs/>
        </w:rPr>
        <w:t xml:space="preserve">The Board shall prepare an annual budget for each fiscal year using forms required by the County Budget Law, Chapter 50.745 </w:t>
      </w:r>
      <w:proofErr w:type="spellStart"/>
      <w:r w:rsidRPr="003F7408">
        <w:rPr>
          <w:bCs/>
        </w:rPr>
        <w:t>RSMo</w:t>
      </w:r>
      <w:proofErr w:type="spellEnd"/>
      <w:r w:rsidRPr="003F7408">
        <w:rPr>
          <w:bCs/>
        </w:rPr>
        <w:t xml:space="preserve">.  </w:t>
      </w:r>
      <w:r w:rsidRPr="0053616F">
        <w:rPr>
          <w:bCs/>
        </w:rPr>
        <w:t>What Form?</w:t>
      </w:r>
      <w:r>
        <w:rPr>
          <w:bCs/>
        </w:rPr>
        <w:t xml:space="preserve"> Email out to James </w:t>
      </w:r>
      <w:proofErr w:type="spellStart"/>
      <w:r>
        <w:rPr>
          <w:bCs/>
        </w:rPr>
        <w:t>Gohagen</w:t>
      </w:r>
      <w:proofErr w:type="spellEnd"/>
    </w:p>
    <w:p w14:paraId="73F288BC" w14:textId="355E8990" w:rsidR="00630653" w:rsidRDefault="00630653" w:rsidP="00630653">
      <w:pPr>
        <w:pStyle w:val="ListParagraph"/>
        <w:numPr>
          <w:ilvl w:val="5"/>
          <w:numId w:val="4"/>
        </w:numPr>
        <w:spacing w:after="0" w:line="240" w:lineRule="auto"/>
        <w:textAlignment w:val="baseline"/>
        <w:rPr>
          <w:rFonts w:ascii="Bookman Old Style" w:eastAsia="Times New Roman" w:hAnsi="Bookman Old Style" w:cs="Times New Roman"/>
          <w:color w:val="000000"/>
          <w:sz w:val="22"/>
          <w:szCs w:val="22"/>
        </w:rPr>
      </w:pPr>
      <w:r>
        <w:rPr>
          <w:rFonts w:ascii="Bookman Old Style" w:eastAsia="Times New Roman" w:hAnsi="Bookman Old Style" w:cs="Times New Roman"/>
          <w:color w:val="000000"/>
          <w:sz w:val="22"/>
          <w:szCs w:val="22"/>
        </w:rPr>
        <w:t xml:space="preserve">Submit RFA requests without approved in Dec to be placed on January Agenda for proposed amount and be generic vs detailed with amount to each entity since we may not be through the approval process? </w:t>
      </w:r>
      <w:r w:rsidR="006510DD">
        <w:rPr>
          <w:rFonts w:ascii="Bookman Old Style" w:eastAsia="Times New Roman" w:hAnsi="Bookman Old Style" w:cs="Times New Roman"/>
          <w:color w:val="000000"/>
          <w:sz w:val="22"/>
          <w:szCs w:val="22"/>
        </w:rPr>
        <w:t xml:space="preserve">Who is submitting this to commission for </w:t>
      </w:r>
      <w:r w:rsidR="00D02688">
        <w:rPr>
          <w:rFonts w:ascii="Bookman Old Style" w:eastAsia="Times New Roman" w:hAnsi="Bookman Old Style" w:cs="Times New Roman"/>
          <w:color w:val="000000"/>
          <w:sz w:val="22"/>
          <w:szCs w:val="22"/>
        </w:rPr>
        <w:t>presenting on Agenda and who will present?</w:t>
      </w:r>
    </w:p>
    <w:p w14:paraId="3A749480" w14:textId="77777777" w:rsidR="00630653" w:rsidRPr="00474579" w:rsidRDefault="00630653" w:rsidP="00630653">
      <w:pPr>
        <w:pStyle w:val="ListParagraph"/>
        <w:numPr>
          <w:ilvl w:val="5"/>
          <w:numId w:val="4"/>
        </w:numPr>
        <w:spacing w:after="0" w:line="240" w:lineRule="auto"/>
        <w:textAlignment w:val="baseline"/>
        <w:rPr>
          <w:rFonts w:ascii="Bookman Old Style" w:eastAsia="Times New Roman" w:hAnsi="Bookman Old Style" w:cs="Times New Roman"/>
          <w:color w:val="000000"/>
          <w:sz w:val="22"/>
          <w:szCs w:val="22"/>
          <w:highlight w:val="yellow"/>
        </w:rPr>
      </w:pPr>
      <w:r w:rsidRPr="00474579">
        <w:rPr>
          <w:rFonts w:ascii="Bookman Old Style" w:eastAsia="Times New Roman" w:hAnsi="Bookman Old Style" w:cs="Times New Roman"/>
          <w:color w:val="000000"/>
          <w:sz w:val="22"/>
          <w:szCs w:val="22"/>
          <w:highlight w:val="yellow"/>
        </w:rPr>
        <w:t>Go back to Jeff and request clarification on how detailed does this need to be?</w:t>
      </w:r>
    </w:p>
    <w:p w14:paraId="258934FD" w14:textId="77777777" w:rsidR="00D02688" w:rsidRDefault="00D02688" w:rsidP="002B4BA1">
      <w:pPr>
        <w:spacing w:after="0" w:line="240" w:lineRule="auto"/>
        <w:ind w:left="720"/>
        <w:textAlignment w:val="baseline"/>
        <w:rPr>
          <w:rFonts w:ascii="Bookman Old Style" w:eastAsia="Times New Roman" w:hAnsi="Bookman Old Style" w:cs="Times New Roman"/>
          <w:b/>
          <w:bCs/>
          <w:color w:val="000000"/>
          <w:sz w:val="22"/>
          <w:szCs w:val="22"/>
        </w:rPr>
      </w:pPr>
    </w:p>
    <w:p w14:paraId="159E4105" w14:textId="25721B2C" w:rsidR="002B4BA1" w:rsidRDefault="002B4BA1" w:rsidP="002B4BA1">
      <w:pPr>
        <w:spacing w:after="0" w:line="240" w:lineRule="auto"/>
        <w:ind w:left="720"/>
        <w:textAlignment w:val="baseline"/>
        <w:rPr>
          <w:rFonts w:ascii="Bookman Old Style" w:eastAsia="Times New Roman" w:hAnsi="Bookman Old Style" w:cs="Times New Roman"/>
          <w:b/>
          <w:bCs/>
          <w:color w:val="000000"/>
          <w:sz w:val="22"/>
          <w:szCs w:val="22"/>
        </w:rPr>
      </w:pPr>
      <w:r w:rsidRPr="00474579">
        <w:rPr>
          <w:rFonts w:ascii="Bookman Old Style" w:eastAsia="Times New Roman" w:hAnsi="Bookman Old Style" w:cs="Times New Roman"/>
          <w:b/>
          <w:bCs/>
          <w:color w:val="000000"/>
          <w:sz w:val="22"/>
          <w:szCs w:val="22"/>
        </w:rPr>
        <w:lastRenderedPageBreak/>
        <w:t>NEW BUSINESS</w:t>
      </w:r>
    </w:p>
    <w:p w14:paraId="4B26042F" w14:textId="34F057DA" w:rsidR="005D43A4" w:rsidRPr="008E2B72" w:rsidRDefault="008E2B72" w:rsidP="008E2B72">
      <w:pPr>
        <w:pStyle w:val="ListParagraph"/>
        <w:numPr>
          <w:ilvl w:val="0"/>
          <w:numId w:val="18"/>
        </w:numPr>
        <w:spacing w:after="0" w:line="240" w:lineRule="auto"/>
        <w:textAlignment w:val="baseline"/>
        <w:rPr>
          <w:rFonts w:ascii="Bookman Old Style" w:eastAsia="Times New Roman" w:hAnsi="Bookman Old Style" w:cs="Times New Roman"/>
          <w:b/>
          <w:bCs/>
          <w:color w:val="000000"/>
          <w:sz w:val="22"/>
          <w:szCs w:val="22"/>
        </w:rPr>
      </w:pPr>
      <w:r>
        <w:rPr>
          <w:rFonts w:ascii="Bookman Old Style" w:eastAsia="Times New Roman" w:hAnsi="Bookman Old Style" w:cs="Times New Roman"/>
          <w:b/>
          <w:bCs/>
          <w:color w:val="000000"/>
          <w:sz w:val="22"/>
          <w:szCs w:val="22"/>
        </w:rPr>
        <w:t>RFA Reviews:</w:t>
      </w:r>
      <w:r w:rsidR="001371C9">
        <w:rPr>
          <w:rFonts w:ascii="Bookman Old Style" w:eastAsia="Times New Roman" w:hAnsi="Bookman Old Style" w:cs="Times New Roman"/>
          <w:b/>
          <w:bCs/>
          <w:color w:val="000000"/>
          <w:sz w:val="22"/>
          <w:szCs w:val="22"/>
        </w:rPr>
        <w:t xml:space="preserve"> </w:t>
      </w:r>
      <w:r w:rsidR="001371C9" w:rsidRPr="008878CB">
        <w:rPr>
          <w:rFonts w:ascii="Bookman Old Style" w:eastAsia="Times New Roman" w:hAnsi="Bookman Old Style" w:cs="Times New Roman"/>
          <w:color w:val="000000"/>
          <w:sz w:val="22"/>
          <w:szCs w:val="22"/>
        </w:rPr>
        <w:t xml:space="preserve">Notice to </w:t>
      </w:r>
      <w:r w:rsidR="008878CB" w:rsidRPr="008878CB">
        <w:rPr>
          <w:rFonts w:ascii="Bookman Old Style" w:eastAsia="Times New Roman" w:hAnsi="Bookman Old Style" w:cs="Times New Roman"/>
          <w:color w:val="000000"/>
          <w:sz w:val="22"/>
          <w:szCs w:val="22"/>
        </w:rPr>
        <w:t xml:space="preserve">RFP recipients Requests </w:t>
      </w:r>
      <w:proofErr w:type="gramStart"/>
      <w:r w:rsidR="008878CB" w:rsidRPr="008878CB">
        <w:rPr>
          <w:rFonts w:ascii="Bookman Old Style" w:eastAsia="Times New Roman" w:hAnsi="Bookman Old Style" w:cs="Times New Roman"/>
          <w:color w:val="000000"/>
          <w:sz w:val="22"/>
          <w:szCs w:val="22"/>
        </w:rPr>
        <w:t>are</w:t>
      </w:r>
      <w:proofErr w:type="gramEnd"/>
      <w:r w:rsidR="008878CB" w:rsidRPr="008878CB">
        <w:rPr>
          <w:rFonts w:ascii="Bookman Old Style" w:eastAsia="Times New Roman" w:hAnsi="Bookman Old Style" w:cs="Times New Roman"/>
          <w:color w:val="000000"/>
          <w:sz w:val="22"/>
          <w:szCs w:val="22"/>
        </w:rPr>
        <w:t xml:space="preserve"> now higher than anticipated Tax funding you will need to make adjustments in requested amounts</w:t>
      </w:r>
    </w:p>
    <w:tbl>
      <w:tblPr>
        <w:tblW w:w="10880" w:type="dxa"/>
        <w:tblLook w:val="04A0" w:firstRow="1" w:lastRow="0" w:firstColumn="1" w:lastColumn="0" w:noHBand="0" w:noVBand="1"/>
      </w:tblPr>
      <w:tblGrid>
        <w:gridCol w:w="2817"/>
        <w:gridCol w:w="537"/>
        <w:gridCol w:w="1869"/>
        <w:gridCol w:w="1330"/>
        <w:gridCol w:w="4327"/>
      </w:tblGrid>
      <w:tr w:rsidR="005D43A4" w:rsidRPr="005D43A4" w14:paraId="6E41ABFE" w14:textId="77777777" w:rsidTr="005D43A4">
        <w:trPr>
          <w:trHeight w:val="600"/>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B5E3D"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FOUR SEASONS IN-HOME CARE</w:t>
            </w:r>
          </w:p>
        </w:tc>
        <w:tc>
          <w:tcPr>
            <w:tcW w:w="560" w:type="dxa"/>
            <w:tcBorders>
              <w:top w:val="single" w:sz="4" w:space="0" w:color="auto"/>
              <w:left w:val="nil"/>
              <w:bottom w:val="single" w:sz="4" w:space="0" w:color="auto"/>
              <w:right w:val="single" w:sz="4" w:space="0" w:color="auto"/>
            </w:tcBorders>
            <w:shd w:val="clear" w:color="auto" w:fill="auto"/>
            <w:vAlign w:val="bottom"/>
            <w:hideMark/>
          </w:tcPr>
          <w:p w14:paraId="73DAF17F"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14:paraId="316F7CD7"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$36,416.30</w:t>
            </w:r>
          </w:p>
        </w:tc>
        <w:tc>
          <w:tcPr>
            <w:tcW w:w="825" w:type="dxa"/>
            <w:tcBorders>
              <w:top w:val="single" w:sz="8" w:space="0" w:color="CCCCCC"/>
              <w:left w:val="nil"/>
              <w:bottom w:val="single" w:sz="8" w:space="0" w:color="CCCCCC"/>
              <w:right w:val="single" w:sz="8" w:space="0" w:color="CCCCCC"/>
            </w:tcBorders>
            <w:shd w:val="clear" w:color="auto" w:fill="auto"/>
            <w:vAlign w:val="bottom"/>
            <w:hideMark/>
          </w:tcPr>
          <w:p w14:paraId="1D150692"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-$83.70</w:t>
            </w:r>
          </w:p>
        </w:tc>
        <w:tc>
          <w:tcPr>
            <w:tcW w:w="4675" w:type="dxa"/>
            <w:tcBorders>
              <w:top w:val="single" w:sz="8" w:space="0" w:color="CCCCCC"/>
              <w:left w:val="nil"/>
              <w:bottom w:val="single" w:sz="8" w:space="0" w:color="CCCCCC"/>
              <w:right w:val="single" w:sz="8" w:space="0" w:color="CCCCCC"/>
            </w:tcBorders>
            <w:shd w:val="clear" w:color="auto" w:fill="auto"/>
            <w:vAlign w:val="bottom"/>
            <w:hideMark/>
          </w:tcPr>
          <w:p w14:paraId="4AA9C6EF"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0F80B8B3"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8702210" w14:textId="77777777" w:rsidR="005D43A4" w:rsidRPr="005D43A4" w:rsidRDefault="005D43A4" w:rsidP="005D43A4">
            <w:pPr>
              <w:spacing w:after="0" w:line="240" w:lineRule="auto"/>
              <w:rPr>
                <w:rFonts w:ascii="Calibri" w:eastAsia="Times New Roman" w:hAnsi="Calibri" w:cs="Calibri"/>
                <w:sz w:val="22"/>
                <w:szCs w:val="22"/>
              </w:rPr>
            </w:pPr>
            <w:r w:rsidRPr="005D43A4">
              <w:rPr>
                <w:rFonts w:ascii="Calibri" w:eastAsia="Times New Roman" w:hAnsi="Calibri" w:cs="Calibri"/>
                <w:sz w:val="22"/>
                <w:szCs w:val="22"/>
              </w:rPr>
              <w:t>CAMDEN CO. HEALTH DEPT.</w:t>
            </w:r>
          </w:p>
        </w:tc>
        <w:tc>
          <w:tcPr>
            <w:tcW w:w="560" w:type="dxa"/>
            <w:tcBorders>
              <w:top w:val="nil"/>
              <w:left w:val="nil"/>
              <w:bottom w:val="single" w:sz="4" w:space="0" w:color="auto"/>
              <w:right w:val="single" w:sz="4" w:space="0" w:color="auto"/>
            </w:tcBorders>
            <w:shd w:val="clear" w:color="auto" w:fill="auto"/>
            <w:vAlign w:val="bottom"/>
            <w:hideMark/>
          </w:tcPr>
          <w:p w14:paraId="30D7A425" w14:textId="77777777" w:rsidR="005D43A4" w:rsidRPr="005D43A4" w:rsidRDefault="005D43A4" w:rsidP="005D43A4">
            <w:pPr>
              <w:spacing w:after="0" w:line="240" w:lineRule="auto"/>
              <w:rPr>
                <w:rFonts w:ascii="Calibri" w:eastAsia="Times New Roman" w:hAnsi="Calibri" w:cs="Calibri"/>
                <w:sz w:val="22"/>
                <w:szCs w:val="22"/>
              </w:rPr>
            </w:pPr>
            <w:r w:rsidRPr="005D43A4">
              <w:rPr>
                <w:rFonts w:ascii="Calibri" w:eastAsia="Times New Roman" w:hAnsi="Calibri" w:cs="Calibri"/>
                <w:sz w:val="22"/>
                <w:szCs w:val="22"/>
              </w:rPr>
              <w:t> </w:t>
            </w:r>
          </w:p>
        </w:tc>
        <w:tc>
          <w:tcPr>
            <w:tcW w:w="1900" w:type="dxa"/>
            <w:tcBorders>
              <w:top w:val="nil"/>
              <w:left w:val="nil"/>
              <w:bottom w:val="single" w:sz="4" w:space="0" w:color="auto"/>
              <w:right w:val="single" w:sz="4" w:space="0" w:color="auto"/>
            </w:tcBorders>
            <w:shd w:val="clear" w:color="auto" w:fill="auto"/>
            <w:vAlign w:val="bottom"/>
            <w:hideMark/>
          </w:tcPr>
          <w:p w14:paraId="5BC0DB3C"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$25,000.00</w:t>
            </w:r>
          </w:p>
        </w:tc>
        <w:tc>
          <w:tcPr>
            <w:tcW w:w="825" w:type="dxa"/>
            <w:tcBorders>
              <w:top w:val="nil"/>
              <w:left w:val="nil"/>
              <w:bottom w:val="single" w:sz="8" w:space="0" w:color="CCCCCC"/>
              <w:right w:val="single" w:sz="8" w:space="0" w:color="CCCCCC"/>
            </w:tcBorders>
            <w:shd w:val="clear" w:color="auto" w:fill="auto"/>
            <w:vAlign w:val="bottom"/>
            <w:hideMark/>
          </w:tcPr>
          <w:p w14:paraId="10A764B1"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-8500</w:t>
            </w:r>
          </w:p>
        </w:tc>
        <w:tc>
          <w:tcPr>
            <w:tcW w:w="4675" w:type="dxa"/>
            <w:tcBorders>
              <w:top w:val="nil"/>
              <w:left w:val="nil"/>
              <w:bottom w:val="single" w:sz="8" w:space="0" w:color="CCCCCC"/>
              <w:right w:val="single" w:sz="8" w:space="0" w:color="CCCCCC"/>
            </w:tcBorders>
            <w:shd w:val="clear" w:color="auto" w:fill="auto"/>
            <w:vAlign w:val="bottom"/>
            <w:hideMark/>
          </w:tcPr>
          <w:p w14:paraId="00CE9041"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533ECD6F"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83A6F83"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HEAL CENTER</w:t>
            </w:r>
          </w:p>
        </w:tc>
        <w:tc>
          <w:tcPr>
            <w:tcW w:w="560" w:type="dxa"/>
            <w:tcBorders>
              <w:top w:val="nil"/>
              <w:left w:val="nil"/>
              <w:bottom w:val="single" w:sz="4" w:space="0" w:color="auto"/>
              <w:right w:val="single" w:sz="4" w:space="0" w:color="auto"/>
            </w:tcBorders>
            <w:shd w:val="clear" w:color="auto" w:fill="auto"/>
            <w:vAlign w:val="bottom"/>
            <w:hideMark/>
          </w:tcPr>
          <w:p w14:paraId="54D4DAAE"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04D61E88"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$20,000.00</w:t>
            </w:r>
          </w:p>
        </w:tc>
        <w:tc>
          <w:tcPr>
            <w:tcW w:w="825" w:type="dxa"/>
            <w:tcBorders>
              <w:top w:val="nil"/>
              <w:left w:val="nil"/>
              <w:bottom w:val="single" w:sz="8" w:space="0" w:color="CCCCCC"/>
              <w:right w:val="single" w:sz="8" w:space="0" w:color="CCCCCC"/>
            </w:tcBorders>
            <w:shd w:val="clear" w:color="auto" w:fill="auto"/>
            <w:vAlign w:val="bottom"/>
            <w:hideMark/>
          </w:tcPr>
          <w:p w14:paraId="255DE84D"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4500</w:t>
            </w:r>
          </w:p>
        </w:tc>
        <w:tc>
          <w:tcPr>
            <w:tcW w:w="4675" w:type="dxa"/>
            <w:tcBorders>
              <w:top w:val="nil"/>
              <w:left w:val="nil"/>
              <w:bottom w:val="single" w:sz="8" w:space="0" w:color="CCCCCC"/>
              <w:right w:val="single" w:sz="8" w:space="0" w:color="CCCCCC"/>
            </w:tcBorders>
            <w:shd w:val="clear" w:color="auto" w:fill="auto"/>
            <w:vAlign w:val="bottom"/>
            <w:hideMark/>
          </w:tcPr>
          <w:p w14:paraId="1EA5A1D9"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36679EB2"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B5BFFBB"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MEDICAL MISSION FOR CHRIST</w:t>
            </w:r>
          </w:p>
        </w:tc>
        <w:tc>
          <w:tcPr>
            <w:tcW w:w="560" w:type="dxa"/>
            <w:tcBorders>
              <w:top w:val="nil"/>
              <w:left w:val="nil"/>
              <w:bottom w:val="single" w:sz="4" w:space="0" w:color="auto"/>
              <w:right w:val="single" w:sz="4" w:space="0" w:color="auto"/>
            </w:tcBorders>
            <w:shd w:val="clear" w:color="auto" w:fill="auto"/>
            <w:vAlign w:val="bottom"/>
            <w:hideMark/>
          </w:tcPr>
          <w:p w14:paraId="036E6BB3"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3E265F6F"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$30,000.00</w:t>
            </w:r>
          </w:p>
        </w:tc>
        <w:tc>
          <w:tcPr>
            <w:tcW w:w="825" w:type="dxa"/>
            <w:tcBorders>
              <w:top w:val="nil"/>
              <w:left w:val="nil"/>
              <w:bottom w:val="single" w:sz="8" w:space="0" w:color="CCCCCC"/>
              <w:right w:val="single" w:sz="8" w:space="0" w:color="CCCCCC"/>
            </w:tcBorders>
            <w:shd w:val="clear" w:color="auto" w:fill="auto"/>
            <w:vAlign w:val="bottom"/>
            <w:hideMark/>
          </w:tcPr>
          <w:p w14:paraId="61280202"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10000</w:t>
            </w:r>
          </w:p>
        </w:tc>
        <w:tc>
          <w:tcPr>
            <w:tcW w:w="4675" w:type="dxa"/>
            <w:tcBorders>
              <w:top w:val="nil"/>
              <w:left w:val="nil"/>
              <w:bottom w:val="single" w:sz="8" w:space="0" w:color="CCCCCC"/>
              <w:right w:val="single" w:sz="8" w:space="0" w:color="CCCCCC"/>
            </w:tcBorders>
            <w:shd w:val="clear" w:color="auto" w:fill="auto"/>
            <w:vAlign w:val="bottom"/>
            <w:hideMark/>
          </w:tcPr>
          <w:p w14:paraId="56E1FB04"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30E1CA4F"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03FEF20"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OATS</w:t>
            </w:r>
          </w:p>
        </w:tc>
        <w:tc>
          <w:tcPr>
            <w:tcW w:w="560" w:type="dxa"/>
            <w:tcBorders>
              <w:top w:val="nil"/>
              <w:left w:val="nil"/>
              <w:bottom w:val="single" w:sz="4" w:space="0" w:color="auto"/>
              <w:right w:val="single" w:sz="4" w:space="0" w:color="auto"/>
            </w:tcBorders>
            <w:shd w:val="clear" w:color="auto" w:fill="auto"/>
            <w:vAlign w:val="bottom"/>
            <w:hideMark/>
          </w:tcPr>
          <w:p w14:paraId="6FC57E02"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067FF556"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$70,000.00</w:t>
            </w:r>
          </w:p>
        </w:tc>
        <w:tc>
          <w:tcPr>
            <w:tcW w:w="825" w:type="dxa"/>
            <w:tcBorders>
              <w:top w:val="nil"/>
              <w:left w:val="nil"/>
              <w:bottom w:val="single" w:sz="8" w:space="0" w:color="CCCCCC"/>
              <w:right w:val="single" w:sz="8" w:space="0" w:color="CCCCCC"/>
            </w:tcBorders>
            <w:shd w:val="clear" w:color="auto" w:fill="auto"/>
            <w:vAlign w:val="bottom"/>
            <w:hideMark/>
          </w:tcPr>
          <w:p w14:paraId="75F39937"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3750</w:t>
            </w:r>
          </w:p>
        </w:tc>
        <w:tc>
          <w:tcPr>
            <w:tcW w:w="4675" w:type="dxa"/>
            <w:tcBorders>
              <w:top w:val="nil"/>
              <w:left w:val="nil"/>
              <w:bottom w:val="single" w:sz="8" w:space="0" w:color="CCCCCC"/>
              <w:right w:val="single" w:sz="8" w:space="0" w:color="CCCCCC"/>
            </w:tcBorders>
            <w:shd w:val="clear" w:color="auto" w:fill="auto"/>
            <w:vAlign w:val="bottom"/>
            <w:hideMark/>
          </w:tcPr>
          <w:p w14:paraId="1D49BCEE"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08A6C348"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11AF5FD"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SENIOR ACTIVITY CTR.</w:t>
            </w:r>
          </w:p>
        </w:tc>
        <w:tc>
          <w:tcPr>
            <w:tcW w:w="560" w:type="dxa"/>
            <w:tcBorders>
              <w:top w:val="nil"/>
              <w:left w:val="nil"/>
              <w:bottom w:val="single" w:sz="4" w:space="0" w:color="auto"/>
              <w:right w:val="single" w:sz="4" w:space="0" w:color="auto"/>
            </w:tcBorders>
            <w:shd w:val="clear" w:color="auto" w:fill="auto"/>
            <w:vAlign w:val="bottom"/>
            <w:hideMark/>
          </w:tcPr>
          <w:p w14:paraId="625BDB13"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78F064E1"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$30,000.00</w:t>
            </w:r>
          </w:p>
        </w:tc>
        <w:tc>
          <w:tcPr>
            <w:tcW w:w="825" w:type="dxa"/>
            <w:tcBorders>
              <w:top w:val="nil"/>
              <w:left w:val="nil"/>
              <w:bottom w:val="single" w:sz="8" w:space="0" w:color="CCCCCC"/>
              <w:right w:val="single" w:sz="8" w:space="0" w:color="CCCCCC"/>
            </w:tcBorders>
            <w:shd w:val="clear" w:color="auto" w:fill="auto"/>
            <w:vAlign w:val="bottom"/>
            <w:hideMark/>
          </w:tcPr>
          <w:p w14:paraId="395B0B0B"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20000</w:t>
            </w:r>
          </w:p>
        </w:tc>
        <w:tc>
          <w:tcPr>
            <w:tcW w:w="4675" w:type="dxa"/>
            <w:tcBorders>
              <w:top w:val="nil"/>
              <w:left w:val="nil"/>
              <w:bottom w:val="single" w:sz="8" w:space="0" w:color="CCCCCC"/>
              <w:right w:val="single" w:sz="8" w:space="0" w:color="CCCCCC"/>
            </w:tcBorders>
            <w:shd w:val="clear" w:color="auto" w:fill="auto"/>
            <w:vAlign w:val="bottom"/>
            <w:hideMark/>
          </w:tcPr>
          <w:p w14:paraId="74C36FD9"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47C0556D"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09E66EB"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SHARE THE HARVEST FOOD PANTRY</w:t>
            </w:r>
          </w:p>
        </w:tc>
        <w:tc>
          <w:tcPr>
            <w:tcW w:w="560" w:type="dxa"/>
            <w:tcBorders>
              <w:top w:val="nil"/>
              <w:left w:val="nil"/>
              <w:bottom w:val="single" w:sz="4" w:space="0" w:color="auto"/>
              <w:right w:val="single" w:sz="4" w:space="0" w:color="auto"/>
            </w:tcBorders>
            <w:shd w:val="clear" w:color="auto" w:fill="auto"/>
            <w:vAlign w:val="bottom"/>
            <w:hideMark/>
          </w:tcPr>
          <w:p w14:paraId="57DEFCF7"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209B8765"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$60,970.00</w:t>
            </w:r>
          </w:p>
        </w:tc>
        <w:tc>
          <w:tcPr>
            <w:tcW w:w="825" w:type="dxa"/>
            <w:tcBorders>
              <w:top w:val="nil"/>
              <w:left w:val="nil"/>
              <w:bottom w:val="single" w:sz="8" w:space="0" w:color="CCCCCC"/>
              <w:right w:val="single" w:sz="8" w:space="0" w:color="CCCCCC"/>
            </w:tcBorders>
            <w:shd w:val="clear" w:color="auto" w:fill="auto"/>
            <w:vAlign w:val="bottom"/>
            <w:hideMark/>
          </w:tcPr>
          <w:p w14:paraId="09A5EFB5"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970</w:t>
            </w:r>
          </w:p>
        </w:tc>
        <w:tc>
          <w:tcPr>
            <w:tcW w:w="4675" w:type="dxa"/>
            <w:tcBorders>
              <w:top w:val="nil"/>
              <w:left w:val="nil"/>
              <w:bottom w:val="single" w:sz="8" w:space="0" w:color="CCCCCC"/>
              <w:right w:val="single" w:sz="8" w:space="0" w:color="CCCCCC"/>
            </w:tcBorders>
            <w:shd w:val="clear" w:color="auto" w:fill="auto"/>
            <w:vAlign w:val="bottom"/>
            <w:hideMark/>
          </w:tcPr>
          <w:p w14:paraId="3DE9A734"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68B5AD1D"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89A00C7"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STHFP -VOUCHER PROG#</w:t>
            </w:r>
          </w:p>
        </w:tc>
        <w:tc>
          <w:tcPr>
            <w:tcW w:w="560" w:type="dxa"/>
            <w:tcBorders>
              <w:top w:val="nil"/>
              <w:left w:val="nil"/>
              <w:bottom w:val="single" w:sz="4" w:space="0" w:color="auto"/>
              <w:right w:val="single" w:sz="4" w:space="0" w:color="auto"/>
            </w:tcBorders>
            <w:shd w:val="clear" w:color="auto" w:fill="auto"/>
            <w:vAlign w:val="bottom"/>
            <w:hideMark/>
          </w:tcPr>
          <w:p w14:paraId="071CA564"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7101B1A9"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$195,000.00</w:t>
            </w:r>
          </w:p>
        </w:tc>
        <w:tc>
          <w:tcPr>
            <w:tcW w:w="825" w:type="dxa"/>
            <w:tcBorders>
              <w:top w:val="nil"/>
              <w:left w:val="nil"/>
              <w:bottom w:val="single" w:sz="8" w:space="0" w:color="CCCCCC"/>
              <w:right w:val="single" w:sz="8" w:space="0" w:color="CCCCCC"/>
            </w:tcBorders>
            <w:shd w:val="clear" w:color="auto" w:fill="auto"/>
            <w:vAlign w:val="bottom"/>
            <w:hideMark/>
          </w:tcPr>
          <w:p w14:paraId="69099368"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45000</w:t>
            </w:r>
          </w:p>
        </w:tc>
        <w:tc>
          <w:tcPr>
            <w:tcW w:w="4675" w:type="dxa"/>
            <w:tcBorders>
              <w:top w:val="nil"/>
              <w:left w:val="nil"/>
              <w:bottom w:val="single" w:sz="8" w:space="0" w:color="CCCCCC"/>
              <w:right w:val="single" w:sz="8" w:space="0" w:color="CCCCCC"/>
            </w:tcBorders>
            <w:shd w:val="clear" w:color="auto" w:fill="auto"/>
            <w:vAlign w:val="bottom"/>
            <w:hideMark/>
          </w:tcPr>
          <w:p w14:paraId="2F68F617"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7245D6E9"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CBF2CCB"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WESTLAKE AQUATIC CENTER</w:t>
            </w:r>
          </w:p>
        </w:tc>
        <w:tc>
          <w:tcPr>
            <w:tcW w:w="560" w:type="dxa"/>
            <w:tcBorders>
              <w:top w:val="nil"/>
              <w:left w:val="nil"/>
              <w:bottom w:val="single" w:sz="4" w:space="0" w:color="auto"/>
              <w:right w:val="single" w:sz="4" w:space="0" w:color="auto"/>
            </w:tcBorders>
            <w:shd w:val="clear" w:color="auto" w:fill="auto"/>
            <w:vAlign w:val="bottom"/>
            <w:hideMark/>
          </w:tcPr>
          <w:p w14:paraId="6D2639DD"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6E86D67B"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$45,000.00</w:t>
            </w:r>
          </w:p>
        </w:tc>
        <w:tc>
          <w:tcPr>
            <w:tcW w:w="825" w:type="dxa"/>
            <w:tcBorders>
              <w:top w:val="nil"/>
              <w:left w:val="nil"/>
              <w:bottom w:val="single" w:sz="8" w:space="0" w:color="CCCCCC"/>
              <w:right w:val="single" w:sz="8" w:space="0" w:color="CCCCCC"/>
            </w:tcBorders>
            <w:shd w:val="clear" w:color="auto" w:fill="auto"/>
            <w:vAlign w:val="bottom"/>
            <w:hideMark/>
          </w:tcPr>
          <w:p w14:paraId="45DF2EFC"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0</w:t>
            </w:r>
          </w:p>
        </w:tc>
        <w:tc>
          <w:tcPr>
            <w:tcW w:w="4675" w:type="dxa"/>
            <w:tcBorders>
              <w:top w:val="nil"/>
              <w:left w:val="nil"/>
              <w:bottom w:val="single" w:sz="8" w:space="0" w:color="CCCCCC"/>
              <w:right w:val="single" w:sz="8" w:space="0" w:color="CCCCCC"/>
            </w:tcBorders>
            <w:shd w:val="clear" w:color="auto" w:fill="auto"/>
            <w:vAlign w:val="bottom"/>
            <w:hideMark/>
          </w:tcPr>
          <w:p w14:paraId="1E1A4E98"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44567E05"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C52A399"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CAMDENTON SENIOR CTR.</w:t>
            </w:r>
          </w:p>
        </w:tc>
        <w:tc>
          <w:tcPr>
            <w:tcW w:w="560" w:type="dxa"/>
            <w:tcBorders>
              <w:top w:val="nil"/>
              <w:left w:val="nil"/>
              <w:bottom w:val="single" w:sz="4" w:space="0" w:color="auto"/>
              <w:right w:val="single" w:sz="4" w:space="0" w:color="auto"/>
            </w:tcBorders>
            <w:shd w:val="clear" w:color="auto" w:fill="auto"/>
            <w:vAlign w:val="bottom"/>
            <w:hideMark/>
          </w:tcPr>
          <w:p w14:paraId="095B27A3"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090C3FDB"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$140,000.00</w:t>
            </w:r>
          </w:p>
        </w:tc>
        <w:tc>
          <w:tcPr>
            <w:tcW w:w="825" w:type="dxa"/>
            <w:tcBorders>
              <w:top w:val="nil"/>
              <w:left w:val="nil"/>
              <w:bottom w:val="single" w:sz="8" w:space="0" w:color="CCCCCC"/>
              <w:right w:val="single" w:sz="8" w:space="0" w:color="CCCCCC"/>
            </w:tcBorders>
            <w:shd w:val="clear" w:color="auto" w:fill="auto"/>
            <w:vAlign w:val="bottom"/>
            <w:hideMark/>
          </w:tcPr>
          <w:p w14:paraId="35FA6B68"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40000</w:t>
            </w:r>
          </w:p>
        </w:tc>
        <w:tc>
          <w:tcPr>
            <w:tcW w:w="4675" w:type="dxa"/>
            <w:tcBorders>
              <w:top w:val="nil"/>
              <w:left w:val="nil"/>
              <w:bottom w:val="single" w:sz="8" w:space="0" w:color="CCCCCC"/>
              <w:right w:val="single" w:sz="8" w:space="0" w:color="CCCCCC"/>
            </w:tcBorders>
            <w:shd w:val="clear" w:color="auto" w:fill="auto"/>
            <w:vAlign w:val="bottom"/>
            <w:hideMark/>
          </w:tcPr>
          <w:p w14:paraId="62F74D1F"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210C78C0"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52D64E7"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MACKS CREEK SR. CTR.</w:t>
            </w:r>
          </w:p>
        </w:tc>
        <w:tc>
          <w:tcPr>
            <w:tcW w:w="560" w:type="dxa"/>
            <w:tcBorders>
              <w:top w:val="nil"/>
              <w:left w:val="nil"/>
              <w:bottom w:val="single" w:sz="4" w:space="0" w:color="auto"/>
              <w:right w:val="single" w:sz="4" w:space="0" w:color="auto"/>
            </w:tcBorders>
            <w:shd w:val="clear" w:color="auto" w:fill="auto"/>
            <w:vAlign w:val="bottom"/>
            <w:hideMark/>
          </w:tcPr>
          <w:p w14:paraId="7984B8A6"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73ACA420"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$72,000.00</w:t>
            </w:r>
          </w:p>
        </w:tc>
        <w:tc>
          <w:tcPr>
            <w:tcW w:w="825" w:type="dxa"/>
            <w:tcBorders>
              <w:top w:val="nil"/>
              <w:left w:val="nil"/>
              <w:bottom w:val="single" w:sz="8" w:space="0" w:color="CCCCCC"/>
              <w:right w:val="single" w:sz="8" w:space="0" w:color="CCCCCC"/>
            </w:tcBorders>
            <w:shd w:val="clear" w:color="auto" w:fill="auto"/>
            <w:vAlign w:val="bottom"/>
            <w:hideMark/>
          </w:tcPr>
          <w:p w14:paraId="41214826"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-11000</w:t>
            </w:r>
          </w:p>
        </w:tc>
        <w:tc>
          <w:tcPr>
            <w:tcW w:w="4675" w:type="dxa"/>
            <w:tcBorders>
              <w:top w:val="nil"/>
              <w:left w:val="nil"/>
              <w:bottom w:val="single" w:sz="8" w:space="0" w:color="CCCCCC"/>
              <w:right w:val="single" w:sz="8" w:space="0" w:color="CCCCCC"/>
            </w:tcBorders>
            <w:shd w:val="clear" w:color="auto" w:fill="auto"/>
            <w:vAlign w:val="bottom"/>
            <w:hideMark/>
          </w:tcPr>
          <w:p w14:paraId="34D9C2A1"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41FAED90"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681248E"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OSAGE BEACH SENIOR CTR.</w:t>
            </w:r>
          </w:p>
        </w:tc>
        <w:tc>
          <w:tcPr>
            <w:tcW w:w="560" w:type="dxa"/>
            <w:tcBorders>
              <w:top w:val="nil"/>
              <w:left w:val="nil"/>
              <w:bottom w:val="single" w:sz="4" w:space="0" w:color="auto"/>
              <w:right w:val="single" w:sz="4" w:space="0" w:color="auto"/>
            </w:tcBorders>
            <w:shd w:val="clear" w:color="auto" w:fill="auto"/>
            <w:vAlign w:val="bottom"/>
            <w:hideMark/>
          </w:tcPr>
          <w:p w14:paraId="53644E60"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4A1F9D34"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$100,000.00</w:t>
            </w:r>
          </w:p>
        </w:tc>
        <w:tc>
          <w:tcPr>
            <w:tcW w:w="825" w:type="dxa"/>
            <w:tcBorders>
              <w:top w:val="nil"/>
              <w:left w:val="nil"/>
              <w:bottom w:val="single" w:sz="8" w:space="0" w:color="CCCCCC"/>
              <w:right w:val="single" w:sz="8" w:space="0" w:color="CCCCCC"/>
            </w:tcBorders>
            <w:shd w:val="clear" w:color="auto" w:fill="auto"/>
            <w:vAlign w:val="bottom"/>
            <w:hideMark/>
          </w:tcPr>
          <w:p w14:paraId="39DEB60C"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15000</w:t>
            </w:r>
          </w:p>
        </w:tc>
        <w:tc>
          <w:tcPr>
            <w:tcW w:w="4675" w:type="dxa"/>
            <w:tcBorders>
              <w:top w:val="nil"/>
              <w:left w:val="nil"/>
              <w:bottom w:val="single" w:sz="8" w:space="0" w:color="CCCCCC"/>
              <w:right w:val="single" w:sz="8" w:space="0" w:color="CCCCCC"/>
            </w:tcBorders>
            <w:shd w:val="clear" w:color="auto" w:fill="auto"/>
            <w:vAlign w:val="bottom"/>
            <w:hideMark/>
          </w:tcPr>
          <w:p w14:paraId="2FFAC240"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3F3FBC5A"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2787EC2"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STOUTLAND SENIOR CTR.</w:t>
            </w:r>
          </w:p>
        </w:tc>
        <w:tc>
          <w:tcPr>
            <w:tcW w:w="560" w:type="dxa"/>
            <w:tcBorders>
              <w:top w:val="nil"/>
              <w:left w:val="nil"/>
              <w:bottom w:val="single" w:sz="4" w:space="0" w:color="auto"/>
              <w:right w:val="single" w:sz="4" w:space="0" w:color="auto"/>
            </w:tcBorders>
            <w:shd w:val="clear" w:color="auto" w:fill="auto"/>
            <w:vAlign w:val="bottom"/>
            <w:hideMark/>
          </w:tcPr>
          <w:p w14:paraId="73A3C352"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6C8921BD"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$75,000.00</w:t>
            </w:r>
          </w:p>
        </w:tc>
        <w:tc>
          <w:tcPr>
            <w:tcW w:w="825" w:type="dxa"/>
            <w:tcBorders>
              <w:top w:val="nil"/>
              <w:left w:val="nil"/>
              <w:bottom w:val="single" w:sz="8" w:space="0" w:color="CCCCCC"/>
              <w:right w:val="single" w:sz="8" w:space="0" w:color="CCCCCC"/>
            </w:tcBorders>
            <w:shd w:val="clear" w:color="auto" w:fill="auto"/>
            <w:vAlign w:val="bottom"/>
            <w:hideMark/>
          </w:tcPr>
          <w:p w14:paraId="63E040BA"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12000</w:t>
            </w:r>
          </w:p>
        </w:tc>
        <w:tc>
          <w:tcPr>
            <w:tcW w:w="4675" w:type="dxa"/>
            <w:tcBorders>
              <w:top w:val="nil"/>
              <w:left w:val="nil"/>
              <w:bottom w:val="single" w:sz="8" w:space="0" w:color="CCCCCC"/>
              <w:right w:val="single" w:sz="8" w:space="0" w:color="CCCCCC"/>
            </w:tcBorders>
            <w:shd w:val="clear" w:color="auto" w:fill="auto"/>
            <w:vAlign w:val="bottom"/>
            <w:hideMark/>
          </w:tcPr>
          <w:p w14:paraId="2D1FFD28"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1A16D040"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B2993DA"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WARREN SENIOR CENTER</w:t>
            </w:r>
          </w:p>
        </w:tc>
        <w:tc>
          <w:tcPr>
            <w:tcW w:w="560" w:type="dxa"/>
            <w:tcBorders>
              <w:top w:val="nil"/>
              <w:left w:val="nil"/>
              <w:bottom w:val="single" w:sz="4" w:space="0" w:color="auto"/>
              <w:right w:val="single" w:sz="4" w:space="0" w:color="auto"/>
            </w:tcBorders>
            <w:shd w:val="clear" w:color="auto" w:fill="auto"/>
            <w:vAlign w:val="bottom"/>
            <w:hideMark/>
          </w:tcPr>
          <w:p w14:paraId="5519CCCA"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59D23CDE"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$15,000.00</w:t>
            </w:r>
          </w:p>
        </w:tc>
        <w:tc>
          <w:tcPr>
            <w:tcW w:w="825" w:type="dxa"/>
            <w:tcBorders>
              <w:top w:val="nil"/>
              <w:left w:val="nil"/>
              <w:bottom w:val="single" w:sz="8" w:space="0" w:color="CCCCCC"/>
              <w:right w:val="single" w:sz="8" w:space="0" w:color="CCCCCC"/>
            </w:tcBorders>
            <w:shd w:val="clear" w:color="auto" w:fill="auto"/>
            <w:vAlign w:val="bottom"/>
            <w:hideMark/>
          </w:tcPr>
          <w:p w14:paraId="71760888"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0</w:t>
            </w:r>
          </w:p>
        </w:tc>
        <w:tc>
          <w:tcPr>
            <w:tcW w:w="4675" w:type="dxa"/>
            <w:tcBorders>
              <w:top w:val="nil"/>
              <w:left w:val="nil"/>
              <w:bottom w:val="single" w:sz="8" w:space="0" w:color="CCCCCC"/>
              <w:right w:val="single" w:sz="8" w:space="0" w:color="CCCCCC"/>
            </w:tcBorders>
            <w:shd w:val="clear" w:color="auto" w:fill="auto"/>
            <w:vAlign w:val="bottom"/>
            <w:hideMark/>
          </w:tcPr>
          <w:p w14:paraId="58323B39"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1766BA54"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83FF938"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WESTSIDE SENIOR CTR</w:t>
            </w:r>
          </w:p>
        </w:tc>
        <w:tc>
          <w:tcPr>
            <w:tcW w:w="560" w:type="dxa"/>
            <w:tcBorders>
              <w:top w:val="nil"/>
              <w:left w:val="nil"/>
              <w:bottom w:val="single" w:sz="4" w:space="0" w:color="auto"/>
              <w:right w:val="single" w:sz="4" w:space="0" w:color="auto"/>
            </w:tcBorders>
            <w:shd w:val="clear" w:color="auto" w:fill="auto"/>
            <w:vAlign w:val="bottom"/>
            <w:hideMark/>
          </w:tcPr>
          <w:p w14:paraId="4948CE9B"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092AF47E"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$40,000.00</w:t>
            </w:r>
          </w:p>
        </w:tc>
        <w:tc>
          <w:tcPr>
            <w:tcW w:w="825" w:type="dxa"/>
            <w:tcBorders>
              <w:top w:val="nil"/>
              <w:left w:val="nil"/>
              <w:bottom w:val="single" w:sz="8" w:space="0" w:color="CCCCCC"/>
              <w:right w:val="single" w:sz="8" w:space="0" w:color="CCCCCC"/>
            </w:tcBorders>
            <w:shd w:val="clear" w:color="auto" w:fill="auto"/>
            <w:vAlign w:val="bottom"/>
            <w:hideMark/>
          </w:tcPr>
          <w:p w14:paraId="4FF233A1"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0</w:t>
            </w:r>
          </w:p>
        </w:tc>
        <w:tc>
          <w:tcPr>
            <w:tcW w:w="4675" w:type="dxa"/>
            <w:tcBorders>
              <w:top w:val="nil"/>
              <w:left w:val="nil"/>
              <w:bottom w:val="single" w:sz="8" w:space="0" w:color="CCCCCC"/>
              <w:right w:val="single" w:sz="8" w:space="0" w:color="CCCCCC"/>
            </w:tcBorders>
            <w:shd w:val="clear" w:color="auto" w:fill="auto"/>
            <w:vAlign w:val="bottom"/>
            <w:hideMark/>
          </w:tcPr>
          <w:p w14:paraId="19B387A0"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19B772EA"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B06DAA4"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CADV</w:t>
            </w:r>
          </w:p>
        </w:tc>
        <w:tc>
          <w:tcPr>
            <w:tcW w:w="560" w:type="dxa"/>
            <w:tcBorders>
              <w:top w:val="nil"/>
              <w:left w:val="nil"/>
              <w:bottom w:val="single" w:sz="4" w:space="0" w:color="auto"/>
              <w:right w:val="single" w:sz="4" w:space="0" w:color="auto"/>
            </w:tcBorders>
            <w:shd w:val="clear" w:color="auto" w:fill="auto"/>
            <w:vAlign w:val="bottom"/>
            <w:hideMark/>
          </w:tcPr>
          <w:p w14:paraId="30FEB346"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36305B46"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$19,602.00</w:t>
            </w:r>
          </w:p>
        </w:tc>
        <w:tc>
          <w:tcPr>
            <w:tcW w:w="825" w:type="dxa"/>
            <w:tcBorders>
              <w:top w:val="nil"/>
              <w:left w:val="nil"/>
              <w:bottom w:val="single" w:sz="8" w:space="0" w:color="CCCCCC"/>
              <w:right w:val="single" w:sz="8" w:space="0" w:color="CCCCCC"/>
            </w:tcBorders>
            <w:shd w:val="clear" w:color="auto" w:fill="auto"/>
            <w:vAlign w:val="bottom"/>
            <w:hideMark/>
          </w:tcPr>
          <w:p w14:paraId="782A53E8"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1602</w:t>
            </w:r>
          </w:p>
        </w:tc>
        <w:tc>
          <w:tcPr>
            <w:tcW w:w="4675" w:type="dxa"/>
            <w:tcBorders>
              <w:top w:val="nil"/>
              <w:left w:val="nil"/>
              <w:bottom w:val="single" w:sz="8" w:space="0" w:color="CCCCCC"/>
              <w:right w:val="single" w:sz="8" w:space="0" w:color="CCCCCC"/>
            </w:tcBorders>
            <w:shd w:val="clear" w:color="auto" w:fill="auto"/>
            <w:vAlign w:val="bottom"/>
            <w:hideMark/>
          </w:tcPr>
          <w:p w14:paraId="0AE1F66D"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5A292D01"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DC04124"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Heart to Heart</w:t>
            </w:r>
          </w:p>
        </w:tc>
        <w:tc>
          <w:tcPr>
            <w:tcW w:w="560" w:type="dxa"/>
            <w:tcBorders>
              <w:top w:val="nil"/>
              <w:left w:val="nil"/>
              <w:bottom w:val="single" w:sz="4" w:space="0" w:color="auto"/>
              <w:right w:val="single" w:sz="4" w:space="0" w:color="auto"/>
            </w:tcBorders>
            <w:shd w:val="clear" w:color="auto" w:fill="auto"/>
            <w:vAlign w:val="bottom"/>
            <w:hideMark/>
          </w:tcPr>
          <w:p w14:paraId="438FDC84"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010B9703"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$0.00</w:t>
            </w:r>
          </w:p>
        </w:tc>
        <w:tc>
          <w:tcPr>
            <w:tcW w:w="825" w:type="dxa"/>
            <w:tcBorders>
              <w:top w:val="nil"/>
              <w:left w:val="nil"/>
              <w:bottom w:val="single" w:sz="8" w:space="0" w:color="CCCCCC"/>
              <w:right w:val="single" w:sz="8" w:space="0" w:color="CCCCCC"/>
            </w:tcBorders>
            <w:shd w:val="clear" w:color="auto" w:fill="auto"/>
            <w:vAlign w:val="bottom"/>
            <w:hideMark/>
          </w:tcPr>
          <w:p w14:paraId="34AD0683"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-1000</w:t>
            </w:r>
          </w:p>
        </w:tc>
        <w:tc>
          <w:tcPr>
            <w:tcW w:w="4675" w:type="dxa"/>
            <w:tcBorders>
              <w:top w:val="nil"/>
              <w:left w:val="nil"/>
              <w:bottom w:val="single" w:sz="8" w:space="0" w:color="CCCCCC"/>
              <w:right w:val="single" w:sz="8" w:space="0" w:color="CCCCCC"/>
            </w:tcBorders>
            <w:shd w:val="clear" w:color="auto" w:fill="auto"/>
            <w:vAlign w:val="bottom"/>
            <w:hideMark/>
          </w:tcPr>
          <w:p w14:paraId="6CDFA0D0"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2AAA93C0"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8B07513" w14:textId="77777777" w:rsidR="005D43A4" w:rsidRPr="005D43A4" w:rsidRDefault="005D43A4" w:rsidP="005D43A4">
            <w:pPr>
              <w:spacing w:after="0" w:line="240" w:lineRule="auto"/>
              <w:rPr>
                <w:rFonts w:ascii="Century" w:eastAsia="Times New Roman" w:hAnsi="Century" w:cs="Arial"/>
              </w:rPr>
            </w:pPr>
            <w:proofErr w:type="spellStart"/>
            <w:r w:rsidRPr="005D43A4">
              <w:rPr>
                <w:rFonts w:ascii="Century" w:eastAsia="Times New Roman" w:hAnsi="Century" w:cs="Arial"/>
              </w:rPr>
              <w:t>Faithbridge</w:t>
            </w:r>
            <w:proofErr w:type="spellEnd"/>
          </w:p>
        </w:tc>
        <w:tc>
          <w:tcPr>
            <w:tcW w:w="560" w:type="dxa"/>
            <w:tcBorders>
              <w:top w:val="nil"/>
              <w:left w:val="nil"/>
              <w:bottom w:val="single" w:sz="4" w:space="0" w:color="auto"/>
              <w:right w:val="single" w:sz="4" w:space="0" w:color="auto"/>
            </w:tcBorders>
            <w:shd w:val="clear" w:color="auto" w:fill="auto"/>
            <w:vAlign w:val="bottom"/>
            <w:hideMark/>
          </w:tcPr>
          <w:p w14:paraId="24884175"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1A43DA2E"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$69.75</w:t>
            </w:r>
          </w:p>
        </w:tc>
        <w:tc>
          <w:tcPr>
            <w:tcW w:w="825" w:type="dxa"/>
            <w:tcBorders>
              <w:top w:val="nil"/>
              <w:left w:val="nil"/>
              <w:bottom w:val="single" w:sz="8" w:space="0" w:color="CCCCCC"/>
              <w:right w:val="single" w:sz="8" w:space="0" w:color="CCCCCC"/>
            </w:tcBorders>
            <w:shd w:val="clear" w:color="auto" w:fill="auto"/>
            <w:vAlign w:val="bottom"/>
            <w:hideMark/>
          </w:tcPr>
          <w:p w14:paraId="3815E4C9"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-2685.25</w:t>
            </w:r>
          </w:p>
        </w:tc>
        <w:tc>
          <w:tcPr>
            <w:tcW w:w="4675" w:type="dxa"/>
            <w:tcBorders>
              <w:top w:val="nil"/>
              <w:left w:val="nil"/>
              <w:bottom w:val="single" w:sz="8" w:space="0" w:color="CCCCCC"/>
              <w:right w:val="single" w:sz="8" w:space="0" w:color="CCCCCC"/>
            </w:tcBorders>
            <w:shd w:val="clear" w:color="auto" w:fill="auto"/>
            <w:vAlign w:val="bottom"/>
            <w:hideMark/>
          </w:tcPr>
          <w:p w14:paraId="3AF6D733"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0072B740"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CF2E684"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West Side Fitness</w:t>
            </w:r>
          </w:p>
        </w:tc>
        <w:tc>
          <w:tcPr>
            <w:tcW w:w="560" w:type="dxa"/>
            <w:tcBorders>
              <w:top w:val="nil"/>
              <w:left w:val="nil"/>
              <w:bottom w:val="single" w:sz="4" w:space="0" w:color="auto"/>
              <w:right w:val="single" w:sz="4" w:space="0" w:color="auto"/>
            </w:tcBorders>
            <w:shd w:val="clear" w:color="auto" w:fill="auto"/>
            <w:vAlign w:val="bottom"/>
            <w:hideMark/>
          </w:tcPr>
          <w:p w14:paraId="3D8257E1"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4C722B61"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$57,000.00</w:t>
            </w:r>
          </w:p>
        </w:tc>
        <w:tc>
          <w:tcPr>
            <w:tcW w:w="825" w:type="dxa"/>
            <w:tcBorders>
              <w:top w:val="nil"/>
              <w:left w:val="nil"/>
              <w:bottom w:val="single" w:sz="8" w:space="0" w:color="CCCCCC"/>
              <w:right w:val="single" w:sz="8" w:space="0" w:color="CCCCCC"/>
            </w:tcBorders>
            <w:shd w:val="clear" w:color="auto" w:fill="auto"/>
            <w:vAlign w:val="bottom"/>
            <w:hideMark/>
          </w:tcPr>
          <w:p w14:paraId="52F6FD81"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33000</w:t>
            </w:r>
          </w:p>
        </w:tc>
        <w:tc>
          <w:tcPr>
            <w:tcW w:w="4675" w:type="dxa"/>
            <w:tcBorders>
              <w:top w:val="nil"/>
              <w:left w:val="nil"/>
              <w:bottom w:val="single" w:sz="8" w:space="0" w:color="CCCCCC"/>
              <w:right w:val="single" w:sz="8" w:space="0" w:color="CCCCCC"/>
            </w:tcBorders>
            <w:shd w:val="clear" w:color="auto" w:fill="auto"/>
            <w:vAlign w:val="bottom"/>
            <w:hideMark/>
          </w:tcPr>
          <w:p w14:paraId="686832D3"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5491205B"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BECC99F"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YMCA</w:t>
            </w:r>
          </w:p>
        </w:tc>
        <w:tc>
          <w:tcPr>
            <w:tcW w:w="560" w:type="dxa"/>
            <w:tcBorders>
              <w:top w:val="nil"/>
              <w:left w:val="nil"/>
              <w:bottom w:val="single" w:sz="4" w:space="0" w:color="auto"/>
              <w:right w:val="single" w:sz="4" w:space="0" w:color="auto"/>
            </w:tcBorders>
            <w:shd w:val="clear" w:color="auto" w:fill="auto"/>
            <w:vAlign w:val="bottom"/>
            <w:hideMark/>
          </w:tcPr>
          <w:p w14:paraId="55FFBB84"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4EC9ABB1"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$59,396.00</w:t>
            </w:r>
          </w:p>
        </w:tc>
        <w:tc>
          <w:tcPr>
            <w:tcW w:w="825" w:type="dxa"/>
            <w:tcBorders>
              <w:top w:val="nil"/>
              <w:left w:val="nil"/>
              <w:bottom w:val="single" w:sz="8" w:space="0" w:color="CCCCCC"/>
              <w:right w:val="single" w:sz="8" w:space="0" w:color="CCCCCC"/>
            </w:tcBorders>
            <w:shd w:val="clear" w:color="auto" w:fill="auto"/>
            <w:vAlign w:val="bottom"/>
            <w:hideMark/>
          </w:tcPr>
          <w:p w14:paraId="29CC7EFE"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59396</w:t>
            </w:r>
          </w:p>
        </w:tc>
        <w:tc>
          <w:tcPr>
            <w:tcW w:w="4675" w:type="dxa"/>
            <w:tcBorders>
              <w:top w:val="nil"/>
              <w:left w:val="nil"/>
              <w:bottom w:val="single" w:sz="8" w:space="0" w:color="CCCCCC"/>
              <w:right w:val="single" w:sz="8" w:space="0" w:color="CCCCCC"/>
            </w:tcBorders>
            <w:shd w:val="clear" w:color="auto" w:fill="auto"/>
            <w:vAlign w:val="bottom"/>
            <w:hideMark/>
          </w:tcPr>
          <w:p w14:paraId="25309A03"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21B74E79"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E9336E5" w14:textId="77777777" w:rsidR="005D43A4" w:rsidRPr="005D43A4" w:rsidRDefault="005D43A4" w:rsidP="005D43A4">
            <w:pPr>
              <w:spacing w:after="0" w:line="240" w:lineRule="auto"/>
              <w:rPr>
                <w:rFonts w:ascii="Century" w:eastAsia="Times New Roman" w:hAnsi="Century" w:cs="Arial"/>
                <w:b/>
                <w:bCs/>
                <w:color w:val="000000"/>
              </w:rPr>
            </w:pPr>
            <w:r w:rsidRPr="005D43A4">
              <w:rPr>
                <w:rFonts w:ascii="Century" w:eastAsia="Times New Roman" w:hAnsi="Century" w:cs="Arial"/>
                <w:b/>
                <w:bCs/>
                <w:color w:val="000000"/>
              </w:rPr>
              <w:lastRenderedPageBreak/>
              <w:t>TOTALS</w:t>
            </w:r>
          </w:p>
        </w:tc>
        <w:tc>
          <w:tcPr>
            <w:tcW w:w="560" w:type="dxa"/>
            <w:tcBorders>
              <w:top w:val="nil"/>
              <w:left w:val="nil"/>
              <w:bottom w:val="single" w:sz="4" w:space="0" w:color="auto"/>
              <w:right w:val="single" w:sz="4" w:space="0" w:color="auto"/>
            </w:tcBorders>
            <w:shd w:val="clear" w:color="auto" w:fill="auto"/>
            <w:vAlign w:val="bottom"/>
            <w:hideMark/>
          </w:tcPr>
          <w:p w14:paraId="50ADE85A" w14:textId="77777777" w:rsidR="005D43A4" w:rsidRPr="005D43A4" w:rsidRDefault="005D43A4" w:rsidP="005D43A4">
            <w:pPr>
              <w:spacing w:after="0" w:line="240" w:lineRule="auto"/>
              <w:rPr>
                <w:rFonts w:ascii="Century" w:eastAsia="Times New Roman" w:hAnsi="Century" w:cs="Arial"/>
                <w:b/>
                <w:bCs/>
                <w:color w:val="000000"/>
              </w:rPr>
            </w:pPr>
            <w:r w:rsidRPr="005D43A4">
              <w:rPr>
                <w:rFonts w:ascii="Century" w:eastAsia="Times New Roman" w:hAnsi="Century" w:cs="Arial"/>
                <w:b/>
                <w:bCs/>
                <w:color w:val="000000"/>
              </w:rPr>
              <w:t> </w:t>
            </w:r>
          </w:p>
        </w:tc>
        <w:tc>
          <w:tcPr>
            <w:tcW w:w="1900" w:type="dxa"/>
            <w:tcBorders>
              <w:top w:val="nil"/>
              <w:left w:val="nil"/>
              <w:bottom w:val="single" w:sz="8" w:space="0" w:color="CCCCCC"/>
              <w:right w:val="single" w:sz="8" w:space="0" w:color="CCCCCC"/>
            </w:tcBorders>
            <w:shd w:val="clear" w:color="auto" w:fill="auto"/>
            <w:vAlign w:val="bottom"/>
            <w:hideMark/>
          </w:tcPr>
          <w:p w14:paraId="3AB79385" w14:textId="77777777" w:rsidR="005D43A4" w:rsidRPr="005D43A4" w:rsidRDefault="005D43A4" w:rsidP="005D43A4">
            <w:pPr>
              <w:spacing w:after="0" w:line="240" w:lineRule="auto"/>
              <w:jc w:val="right"/>
              <w:rPr>
                <w:rFonts w:ascii="Calibri" w:eastAsia="Times New Roman" w:hAnsi="Calibri" w:cs="Calibri"/>
                <w:b/>
                <w:bCs/>
                <w:color w:val="000000"/>
                <w:sz w:val="22"/>
                <w:szCs w:val="22"/>
              </w:rPr>
            </w:pPr>
            <w:r w:rsidRPr="005D43A4">
              <w:rPr>
                <w:rFonts w:ascii="Calibri" w:eastAsia="Times New Roman" w:hAnsi="Calibri" w:cs="Calibri"/>
                <w:b/>
                <w:bCs/>
                <w:color w:val="000000"/>
                <w:sz w:val="22"/>
                <w:szCs w:val="22"/>
              </w:rPr>
              <w:t>$1,090,454.05</w:t>
            </w:r>
          </w:p>
        </w:tc>
        <w:tc>
          <w:tcPr>
            <w:tcW w:w="825" w:type="dxa"/>
            <w:tcBorders>
              <w:top w:val="nil"/>
              <w:left w:val="nil"/>
              <w:bottom w:val="single" w:sz="8" w:space="0" w:color="CCCCCC"/>
              <w:right w:val="single" w:sz="8" w:space="0" w:color="CCCCCC"/>
            </w:tcBorders>
            <w:shd w:val="clear" w:color="auto" w:fill="auto"/>
            <w:vAlign w:val="bottom"/>
            <w:hideMark/>
          </w:tcPr>
          <w:p w14:paraId="2FA33274"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$221,949.05</w:t>
            </w:r>
          </w:p>
        </w:tc>
        <w:tc>
          <w:tcPr>
            <w:tcW w:w="4675" w:type="dxa"/>
            <w:tcBorders>
              <w:top w:val="nil"/>
              <w:left w:val="nil"/>
              <w:bottom w:val="single" w:sz="8" w:space="0" w:color="CCCCCC"/>
              <w:right w:val="single" w:sz="8" w:space="0" w:color="CCCCCC"/>
            </w:tcBorders>
            <w:shd w:val="clear" w:color="auto" w:fill="auto"/>
            <w:vAlign w:val="bottom"/>
            <w:hideMark/>
          </w:tcPr>
          <w:p w14:paraId="22D35D84"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00578BA3" w14:textId="77777777" w:rsidTr="005D43A4">
        <w:trPr>
          <w:trHeight w:val="40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04A304E"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Projected Funding</w:t>
            </w:r>
          </w:p>
        </w:tc>
        <w:tc>
          <w:tcPr>
            <w:tcW w:w="560" w:type="dxa"/>
            <w:tcBorders>
              <w:top w:val="nil"/>
              <w:left w:val="nil"/>
              <w:bottom w:val="single" w:sz="4" w:space="0" w:color="auto"/>
              <w:right w:val="single" w:sz="4" w:space="0" w:color="auto"/>
            </w:tcBorders>
            <w:shd w:val="clear" w:color="auto" w:fill="auto"/>
            <w:vAlign w:val="bottom"/>
            <w:hideMark/>
          </w:tcPr>
          <w:p w14:paraId="092BEA98"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single" w:sz="8" w:space="0" w:color="CCCCCC"/>
              <w:bottom w:val="single" w:sz="8" w:space="0" w:color="CCCCCC"/>
              <w:right w:val="single" w:sz="8" w:space="0" w:color="CCCCCC"/>
            </w:tcBorders>
            <w:shd w:val="clear" w:color="auto" w:fill="auto"/>
            <w:vAlign w:val="bottom"/>
            <w:hideMark/>
          </w:tcPr>
          <w:p w14:paraId="74D37CEB"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B050"/>
                <w:sz w:val="22"/>
                <w:szCs w:val="22"/>
              </w:rPr>
              <w:t>890,000.00</w:t>
            </w:r>
          </w:p>
        </w:tc>
        <w:tc>
          <w:tcPr>
            <w:tcW w:w="825" w:type="dxa"/>
            <w:tcBorders>
              <w:top w:val="nil"/>
              <w:left w:val="nil"/>
              <w:bottom w:val="single" w:sz="8" w:space="0" w:color="CCCCCC"/>
              <w:right w:val="single" w:sz="8" w:space="0" w:color="CCCCCC"/>
            </w:tcBorders>
            <w:shd w:val="clear" w:color="auto" w:fill="auto"/>
            <w:vAlign w:val="bottom"/>
            <w:hideMark/>
          </w:tcPr>
          <w:p w14:paraId="706C29F2"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c>
          <w:tcPr>
            <w:tcW w:w="4675" w:type="dxa"/>
            <w:tcBorders>
              <w:top w:val="nil"/>
              <w:left w:val="nil"/>
              <w:bottom w:val="single" w:sz="8" w:space="0" w:color="CCCCCC"/>
              <w:right w:val="single" w:sz="8" w:space="0" w:color="CCCCCC"/>
            </w:tcBorders>
            <w:shd w:val="clear" w:color="auto" w:fill="auto"/>
            <w:vAlign w:val="bottom"/>
            <w:hideMark/>
          </w:tcPr>
          <w:p w14:paraId="00921C62"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4430BECB" w14:textId="77777777" w:rsidTr="005D43A4">
        <w:trPr>
          <w:trHeight w:val="315"/>
        </w:trPr>
        <w:tc>
          <w:tcPr>
            <w:tcW w:w="292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14:paraId="399489E3" w14:textId="63751A48"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r w:rsidR="008878CB">
              <w:rPr>
                <w:rFonts w:ascii="Calibri" w:eastAsia="Times New Roman" w:hAnsi="Calibri" w:cs="Calibri"/>
                <w:color w:val="000000"/>
                <w:sz w:val="22"/>
                <w:szCs w:val="22"/>
              </w:rPr>
              <w:t>Shortfall</w:t>
            </w:r>
          </w:p>
        </w:tc>
        <w:tc>
          <w:tcPr>
            <w:tcW w:w="560" w:type="dxa"/>
            <w:tcBorders>
              <w:top w:val="single" w:sz="8" w:space="0" w:color="CCCCCC"/>
              <w:left w:val="nil"/>
              <w:bottom w:val="single" w:sz="8" w:space="0" w:color="CCCCCC"/>
              <w:right w:val="single" w:sz="8" w:space="0" w:color="CCCCCC"/>
            </w:tcBorders>
            <w:shd w:val="clear" w:color="auto" w:fill="auto"/>
            <w:vAlign w:val="bottom"/>
            <w:hideMark/>
          </w:tcPr>
          <w:p w14:paraId="127AAC1C"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c>
          <w:tcPr>
            <w:tcW w:w="1900" w:type="dxa"/>
            <w:tcBorders>
              <w:top w:val="nil"/>
              <w:left w:val="nil"/>
              <w:bottom w:val="single" w:sz="8" w:space="0" w:color="CCCCCC"/>
              <w:right w:val="single" w:sz="8" w:space="0" w:color="CCCCCC"/>
            </w:tcBorders>
            <w:shd w:val="clear" w:color="auto" w:fill="auto"/>
            <w:vAlign w:val="bottom"/>
            <w:hideMark/>
          </w:tcPr>
          <w:p w14:paraId="072965B3"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-$200,454.05</w:t>
            </w:r>
          </w:p>
        </w:tc>
        <w:tc>
          <w:tcPr>
            <w:tcW w:w="825" w:type="dxa"/>
            <w:tcBorders>
              <w:top w:val="nil"/>
              <w:left w:val="nil"/>
              <w:bottom w:val="single" w:sz="8" w:space="0" w:color="CCCCCC"/>
              <w:right w:val="single" w:sz="8" w:space="0" w:color="CCCCCC"/>
            </w:tcBorders>
            <w:shd w:val="clear" w:color="auto" w:fill="auto"/>
            <w:vAlign w:val="bottom"/>
            <w:hideMark/>
          </w:tcPr>
          <w:p w14:paraId="5A2F27FE"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c>
          <w:tcPr>
            <w:tcW w:w="4675" w:type="dxa"/>
            <w:tcBorders>
              <w:top w:val="nil"/>
              <w:left w:val="nil"/>
              <w:bottom w:val="single" w:sz="8" w:space="0" w:color="CCCCCC"/>
              <w:right w:val="single" w:sz="8" w:space="0" w:color="CCCCCC"/>
            </w:tcBorders>
            <w:shd w:val="clear" w:color="auto" w:fill="auto"/>
            <w:vAlign w:val="bottom"/>
            <w:hideMark/>
          </w:tcPr>
          <w:p w14:paraId="5E1E1C4E"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bl>
    <w:p w14:paraId="106BDED2" w14:textId="3A78E640" w:rsidR="00D02688" w:rsidRDefault="00D02688" w:rsidP="001371C9">
      <w:pPr>
        <w:pStyle w:val="ListParagraph"/>
        <w:spacing w:after="0" w:line="240" w:lineRule="auto"/>
        <w:ind w:left="1080"/>
        <w:textAlignment w:val="baseline"/>
        <w:rPr>
          <w:rFonts w:ascii="Bookman Old Style" w:eastAsia="Times New Roman" w:hAnsi="Bookman Old Style" w:cs="Times New Roman"/>
          <w:b/>
          <w:bCs/>
          <w:color w:val="000000"/>
          <w:sz w:val="22"/>
          <w:szCs w:val="22"/>
        </w:rPr>
      </w:pPr>
    </w:p>
    <w:p w14:paraId="5C070F5F" w14:textId="77777777" w:rsidR="001371C9" w:rsidRPr="008E2B72" w:rsidRDefault="001371C9" w:rsidP="001371C9">
      <w:pPr>
        <w:pStyle w:val="ListParagraph"/>
        <w:spacing w:after="0" w:line="240" w:lineRule="auto"/>
        <w:ind w:left="1080"/>
        <w:textAlignment w:val="baseline"/>
        <w:rPr>
          <w:rFonts w:ascii="Bookman Old Style" w:eastAsia="Times New Roman" w:hAnsi="Bookman Old Style" w:cs="Times New Roman"/>
          <w:b/>
          <w:bCs/>
          <w:color w:val="000000"/>
          <w:sz w:val="22"/>
          <w:szCs w:val="22"/>
        </w:rPr>
      </w:pPr>
    </w:p>
    <w:p w14:paraId="78D1D8AB" w14:textId="77777777" w:rsidR="00D02688" w:rsidRDefault="00D02688" w:rsidP="002B4BA1">
      <w:pPr>
        <w:spacing w:after="0" w:line="240" w:lineRule="auto"/>
        <w:ind w:left="720"/>
        <w:textAlignment w:val="baseline"/>
        <w:rPr>
          <w:rFonts w:ascii="Bookman Old Style" w:eastAsia="Times New Roman" w:hAnsi="Bookman Old Style" w:cs="Times New Roman"/>
          <w:b/>
          <w:bCs/>
          <w:color w:val="000000"/>
          <w:sz w:val="22"/>
          <w:szCs w:val="22"/>
        </w:rPr>
      </w:pPr>
    </w:p>
    <w:p w14:paraId="0A933635" w14:textId="77777777" w:rsidR="00B54D51" w:rsidRPr="00E44208" w:rsidRDefault="00B54D51" w:rsidP="00B54D51">
      <w:pPr>
        <w:pStyle w:val="ListParagraph"/>
        <w:spacing w:after="0" w:line="240" w:lineRule="auto"/>
        <w:ind w:left="2520"/>
        <w:textAlignment w:val="baseline"/>
        <w:rPr>
          <w:rFonts w:ascii="Bookman Old Style" w:eastAsia="Times New Roman" w:hAnsi="Bookman Old Style" w:cs="Times New Roman"/>
          <w:b/>
          <w:bCs/>
          <w:color w:val="000000"/>
          <w:sz w:val="22"/>
          <w:szCs w:val="22"/>
        </w:rPr>
      </w:pPr>
    </w:p>
    <w:p w14:paraId="4768B9FE" w14:textId="77777777" w:rsidR="00446347" w:rsidRPr="000B6AB4" w:rsidRDefault="00446347" w:rsidP="000B6AB4">
      <w:pPr>
        <w:pStyle w:val="ListParagraph"/>
        <w:spacing w:after="0" w:line="240" w:lineRule="auto"/>
        <w:ind w:left="2160"/>
        <w:textAlignment w:val="baseline"/>
        <w:rPr>
          <w:rFonts w:ascii="Bookman Old Style" w:eastAsia="Times New Roman" w:hAnsi="Bookman Old Style" w:cs="Times New Roman"/>
          <w:color w:val="000000"/>
          <w:sz w:val="22"/>
          <w:szCs w:val="22"/>
        </w:rPr>
      </w:pPr>
    </w:p>
    <w:p w14:paraId="4B375125" w14:textId="77777777" w:rsidR="009F01ED" w:rsidRPr="00F82F95" w:rsidRDefault="009F01ED" w:rsidP="00BA479A">
      <w:pPr>
        <w:pStyle w:val="ListParagraph"/>
        <w:spacing w:after="0" w:line="240" w:lineRule="auto"/>
        <w:textAlignment w:val="baseline"/>
        <w:rPr>
          <w:rFonts w:ascii="Times New Roman" w:eastAsia="Times New Roman" w:hAnsi="Times New Roman" w:cs="Times New Roman"/>
          <w:sz w:val="22"/>
          <w:szCs w:val="22"/>
        </w:rPr>
      </w:pPr>
    </w:p>
    <w:p w14:paraId="2959FA58" w14:textId="099E64F0" w:rsidR="004F0FB5" w:rsidRPr="00775DBE" w:rsidRDefault="00FF1AFE" w:rsidP="007D2B34">
      <w:pPr>
        <w:spacing w:after="0" w:line="240" w:lineRule="auto"/>
        <w:rPr>
          <w:rFonts w:ascii="Bookman Old Style" w:eastAsia="Times New Roman" w:hAnsi="Bookman Old Style" w:cs="Times New Roman"/>
          <w:b/>
          <w:bCs/>
          <w:color w:val="FF0000"/>
          <w:sz w:val="22"/>
          <w:szCs w:val="22"/>
        </w:rPr>
      </w:pPr>
      <w:r>
        <w:rPr>
          <w:rFonts w:ascii="Bookman Old Style" w:eastAsia="Times New Roman" w:hAnsi="Bookman Old Style" w:cs="Times New Roman"/>
          <w:b/>
          <w:bCs/>
          <w:color w:val="000000"/>
          <w:sz w:val="22"/>
          <w:szCs w:val="22"/>
        </w:rPr>
        <w:t xml:space="preserve">Motion to Adjourn: </w:t>
      </w:r>
      <w:r w:rsidR="009C5F27" w:rsidRPr="006F37CD">
        <w:rPr>
          <w:rFonts w:ascii="Bookman Old Style" w:eastAsia="Times New Roman" w:hAnsi="Bookman Old Style" w:cs="Times New Roman"/>
          <w:b/>
          <w:bCs/>
          <w:color w:val="000000"/>
          <w:sz w:val="22"/>
          <w:szCs w:val="22"/>
        </w:rPr>
        <w:t>NEXT MEETING:</w:t>
      </w:r>
      <w:r w:rsidR="00BE12BE" w:rsidRPr="006F37CD">
        <w:rPr>
          <w:rFonts w:ascii="Bookman Old Style" w:eastAsia="Times New Roman" w:hAnsi="Bookman Old Style" w:cs="Times New Roman"/>
          <w:b/>
          <w:bCs/>
          <w:color w:val="000000"/>
          <w:sz w:val="22"/>
          <w:szCs w:val="22"/>
        </w:rPr>
        <w:t xml:space="preserve"> </w:t>
      </w:r>
      <w:r w:rsidR="008668E1">
        <w:rPr>
          <w:rFonts w:ascii="Bookman Old Style" w:eastAsia="Times New Roman" w:hAnsi="Bookman Old Style" w:cs="Times New Roman"/>
          <w:color w:val="000000"/>
          <w:sz w:val="22"/>
          <w:szCs w:val="22"/>
        </w:rPr>
        <w:t>December 12, 2024</w:t>
      </w:r>
      <w:r w:rsidR="005D3266" w:rsidRPr="006F37CD">
        <w:rPr>
          <w:rFonts w:ascii="Bookman Old Style" w:eastAsia="Times New Roman" w:hAnsi="Bookman Old Style" w:cs="Times New Roman"/>
          <w:color w:val="000000"/>
          <w:sz w:val="22"/>
          <w:szCs w:val="22"/>
        </w:rPr>
        <w:t xml:space="preserve"> @</w:t>
      </w:r>
      <w:r w:rsidR="0094276A" w:rsidRPr="006F37CD">
        <w:rPr>
          <w:rFonts w:ascii="Bookman Old Style" w:eastAsia="Times New Roman" w:hAnsi="Bookman Old Style" w:cs="Times New Roman"/>
          <w:color w:val="000000"/>
          <w:sz w:val="22"/>
          <w:szCs w:val="22"/>
        </w:rPr>
        <w:t xml:space="preserve"> 1pm </w:t>
      </w:r>
      <w:r w:rsidR="00F23695">
        <w:rPr>
          <w:rFonts w:ascii="Bookman Old Style" w:eastAsia="Times New Roman" w:hAnsi="Bookman Old Style" w:cs="Times New Roman"/>
          <w:color w:val="000000"/>
          <w:sz w:val="22"/>
          <w:szCs w:val="22"/>
        </w:rPr>
        <w:t>Camden County Court House</w:t>
      </w:r>
      <w:r w:rsidR="00775DBE">
        <w:rPr>
          <w:rFonts w:ascii="Bookman Old Style" w:eastAsia="Times New Roman" w:hAnsi="Bookman Old Style" w:cs="Times New Roman"/>
          <w:color w:val="000000"/>
          <w:sz w:val="22"/>
          <w:szCs w:val="22"/>
        </w:rPr>
        <w:t xml:space="preserve"> </w:t>
      </w:r>
      <w:r w:rsidR="00775DBE">
        <w:rPr>
          <w:rFonts w:ascii="Bookman Old Style" w:eastAsia="Times New Roman" w:hAnsi="Bookman Old Style" w:cs="Times New Roman"/>
          <w:b/>
          <w:bCs/>
          <w:color w:val="FF0000"/>
          <w:sz w:val="22"/>
          <w:szCs w:val="22"/>
        </w:rPr>
        <w:t xml:space="preserve">You or an AUTHORIZED REP MUST BE PRESENT TO PICK UP CHECK OR The Check Will be returned to general fund for disbursement </w:t>
      </w:r>
      <w:r w:rsidR="009A0729">
        <w:rPr>
          <w:rFonts w:ascii="Bookman Old Style" w:eastAsia="Times New Roman" w:hAnsi="Bookman Old Style" w:cs="Times New Roman"/>
          <w:b/>
          <w:bCs/>
          <w:color w:val="FF0000"/>
          <w:sz w:val="22"/>
          <w:szCs w:val="22"/>
        </w:rPr>
        <w:t>in September</w:t>
      </w:r>
      <w:r w:rsidR="00775DBE">
        <w:rPr>
          <w:rFonts w:ascii="Bookman Old Style" w:eastAsia="Times New Roman" w:hAnsi="Bookman Old Style" w:cs="Times New Roman"/>
          <w:b/>
          <w:bCs/>
          <w:color w:val="FF0000"/>
          <w:sz w:val="22"/>
          <w:szCs w:val="22"/>
        </w:rPr>
        <w:t>.</w:t>
      </w:r>
    </w:p>
    <w:p w14:paraId="088C0976" w14:textId="03B42309" w:rsidR="00CB32C2" w:rsidRDefault="00CB32C2" w:rsidP="007D2B34">
      <w:pPr>
        <w:spacing w:after="0" w:line="240" w:lineRule="auto"/>
        <w:rPr>
          <w:rStyle w:val="Hyperlink"/>
          <w:rFonts w:ascii="Times New Roman" w:eastAsia="Times New Roman" w:hAnsi="Times New Roman" w:cs="Times New Roman"/>
          <w:sz w:val="22"/>
          <w:szCs w:val="22"/>
        </w:rPr>
      </w:pPr>
      <w:r w:rsidRPr="004F0FB5">
        <w:rPr>
          <w:rFonts w:ascii="Times New Roman" w:eastAsia="Times New Roman" w:hAnsi="Times New Roman" w:cs="Times New Roman"/>
          <w:b/>
          <w:bCs/>
          <w:sz w:val="22"/>
          <w:szCs w:val="22"/>
        </w:rPr>
        <w:t>REMINDER</w:t>
      </w:r>
      <w:r w:rsidR="00F5732A">
        <w:rPr>
          <w:rFonts w:ascii="Times New Roman" w:eastAsia="Times New Roman" w:hAnsi="Times New Roman" w:cs="Times New Roman"/>
          <w:b/>
          <w:bCs/>
          <w:sz w:val="22"/>
          <w:szCs w:val="22"/>
        </w:rPr>
        <w:t xml:space="preserve"> </w:t>
      </w:r>
      <w:r w:rsidRPr="006F37CD">
        <w:rPr>
          <w:rFonts w:ascii="Times New Roman" w:eastAsia="Times New Roman" w:hAnsi="Times New Roman" w:cs="Times New Roman"/>
          <w:b/>
          <w:sz w:val="22"/>
          <w:szCs w:val="22"/>
        </w:rPr>
        <w:t>Website</w:t>
      </w:r>
      <w:r w:rsidRPr="006F37CD">
        <w:rPr>
          <w:rFonts w:ascii="Times New Roman" w:eastAsia="Times New Roman" w:hAnsi="Times New Roman" w:cs="Times New Roman"/>
          <w:sz w:val="22"/>
          <w:szCs w:val="22"/>
        </w:rPr>
        <w:t xml:space="preserve">: </w:t>
      </w:r>
      <w:hyperlink r:id="rId8" w:history="1">
        <w:r w:rsidRPr="006F37CD">
          <w:rPr>
            <w:rStyle w:val="Hyperlink"/>
            <w:rFonts w:ascii="Times New Roman" w:eastAsia="Times New Roman" w:hAnsi="Times New Roman" w:cs="Times New Roman"/>
            <w:sz w:val="22"/>
            <w:szCs w:val="22"/>
          </w:rPr>
          <w:t>https://camdencountyseniorservicesfund.com/</w:t>
        </w:r>
      </w:hyperlink>
      <w:r w:rsidRPr="006F37CD">
        <w:rPr>
          <w:rFonts w:ascii="Times New Roman" w:eastAsia="Times New Roman" w:hAnsi="Times New Roman" w:cs="Times New Roman"/>
          <w:sz w:val="22"/>
          <w:szCs w:val="22"/>
        </w:rPr>
        <w:t xml:space="preserve"> to complete RFP for 202</w:t>
      </w:r>
      <w:r w:rsidR="00F5732A">
        <w:rPr>
          <w:rFonts w:ascii="Times New Roman" w:eastAsia="Times New Roman" w:hAnsi="Times New Roman" w:cs="Times New Roman"/>
          <w:sz w:val="22"/>
          <w:szCs w:val="22"/>
        </w:rPr>
        <w:t>4</w:t>
      </w:r>
      <w:r w:rsidRPr="006F37CD">
        <w:rPr>
          <w:rFonts w:ascii="Times New Roman" w:eastAsia="Times New Roman" w:hAnsi="Times New Roman" w:cs="Times New Roman"/>
          <w:sz w:val="22"/>
          <w:szCs w:val="22"/>
        </w:rPr>
        <w:t>. For all information Regarding Camden County Senior Services Fund.</w:t>
      </w:r>
      <w:r w:rsidR="00F5732A">
        <w:rPr>
          <w:rFonts w:ascii="Times New Roman" w:eastAsia="Times New Roman" w:hAnsi="Times New Roman" w:cs="Times New Roman"/>
          <w:b/>
          <w:sz w:val="22"/>
          <w:szCs w:val="22"/>
        </w:rPr>
        <w:t xml:space="preserve">   </w:t>
      </w:r>
      <w:r w:rsidRPr="00F5732A">
        <w:rPr>
          <w:rFonts w:ascii="Times New Roman" w:eastAsia="Times New Roman" w:hAnsi="Times New Roman" w:cs="Times New Roman"/>
          <w:b/>
          <w:sz w:val="22"/>
          <w:szCs w:val="22"/>
        </w:rPr>
        <w:t>Secretary email:</w:t>
      </w:r>
      <w:r w:rsidRPr="00F5732A">
        <w:rPr>
          <w:rFonts w:ascii="Times New Roman" w:eastAsia="Times New Roman" w:hAnsi="Times New Roman" w:cs="Times New Roman"/>
          <w:sz w:val="22"/>
          <w:szCs w:val="22"/>
        </w:rPr>
        <w:t xml:space="preserve">  </w:t>
      </w:r>
      <w:hyperlink r:id="rId9" w:history="1">
        <w:r w:rsidRPr="00F5732A">
          <w:rPr>
            <w:rStyle w:val="Hyperlink"/>
            <w:rFonts w:ascii="Times New Roman" w:eastAsia="Times New Roman" w:hAnsi="Times New Roman" w:cs="Times New Roman"/>
            <w:sz w:val="22"/>
            <w:szCs w:val="22"/>
          </w:rPr>
          <w:t>CamdensrBoardSEC@outlook.com</w:t>
        </w:r>
      </w:hyperlink>
    </w:p>
    <w:p w14:paraId="6BC83B3A" w14:textId="77777777" w:rsidR="00FF1AFE" w:rsidRDefault="00FF1AFE" w:rsidP="007D2B34">
      <w:pPr>
        <w:spacing w:after="0" w:line="240" w:lineRule="auto"/>
        <w:rPr>
          <w:rStyle w:val="Hyperlink"/>
          <w:rFonts w:ascii="Times New Roman" w:eastAsia="Times New Roman" w:hAnsi="Times New Roman" w:cs="Times New Roman"/>
          <w:sz w:val="22"/>
          <w:szCs w:val="22"/>
        </w:rPr>
      </w:pPr>
    </w:p>
    <w:p w14:paraId="230F6EA9" w14:textId="77777777" w:rsidR="00FF1AFE" w:rsidRPr="0073008F" w:rsidRDefault="00FF1AFE" w:rsidP="007D2B34">
      <w:pPr>
        <w:spacing w:after="0" w:line="240" w:lineRule="auto"/>
        <w:rPr>
          <w:rFonts w:ascii="Times New Roman" w:eastAsia="Times New Roman" w:hAnsi="Times New Roman" w:cs="Times New Roman"/>
          <w:sz w:val="22"/>
          <w:szCs w:val="22"/>
        </w:rPr>
      </w:pPr>
    </w:p>
    <w:sectPr w:rsidR="00FF1AFE" w:rsidRPr="0073008F" w:rsidSect="007D795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F3C33" w14:textId="77777777" w:rsidR="00824AE3" w:rsidRDefault="00824AE3" w:rsidP="002D516A">
      <w:pPr>
        <w:spacing w:after="0" w:line="240" w:lineRule="auto"/>
      </w:pPr>
      <w:r>
        <w:separator/>
      </w:r>
    </w:p>
  </w:endnote>
  <w:endnote w:type="continuationSeparator" w:id="0">
    <w:p w14:paraId="7497ABC2" w14:textId="77777777" w:rsidR="00824AE3" w:rsidRDefault="00824AE3" w:rsidP="002D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New times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759CA" w14:textId="77777777" w:rsidR="002D516A" w:rsidRDefault="002D5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8153840"/>
      <w:docPartObj>
        <w:docPartGallery w:val="Page Numbers (Bottom of Page)"/>
        <w:docPartUnique/>
      </w:docPartObj>
    </w:sdtPr>
    <w:sdtEndPr>
      <w:rPr>
        <w:noProof/>
      </w:rPr>
    </w:sdtEndPr>
    <w:sdtContent>
      <w:p w14:paraId="34D2ADA2" w14:textId="46A576E2" w:rsidR="00794D63" w:rsidRDefault="00794D63">
        <w:pPr>
          <w:pStyle w:val="Footer"/>
        </w:pPr>
        <w:r>
          <w:fldChar w:fldCharType="begin"/>
        </w:r>
        <w:r>
          <w:instrText xml:space="preserve"> PAGE   \* MERGEFORMAT </w:instrText>
        </w:r>
        <w:r>
          <w:fldChar w:fldCharType="separate"/>
        </w:r>
        <w:r>
          <w:rPr>
            <w:noProof/>
          </w:rPr>
          <w:t>2</w:t>
        </w:r>
        <w:r>
          <w:rPr>
            <w:noProof/>
          </w:rPr>
          <w:fldChar w:fldCharType="end"/>
        </w:r>
      </w:p>
    </w:sdtContent>
  </w:sdt>
  <w:p w14:paraId="0322A295" w14:textId="77777777" w:rsidR="002D516A" w:rsidRDefault="002D5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370A9" w14:textId="77777777" w:rsidR="002D516A" w:rsidRDefault="002D5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4EE93" w14:textId="77777777" w:rsidR="00824AE3" w:rsidRDefault="00824AE3" w:rsidP="002D516A">
      <w:pPr>
        <w:spacing w:after="0" w:line="240" w:lineRule="auto"/>
      </w:pPr>
      <w:r>
        <w:separator/>
      </w:r>
    </w:p>
  </w:footnote>
  <w:footnote w:type="continuationSeparator" w:id="0">
    <w:p w14:paraId="7B52CDF4" w14:textId="77777777" w:rsidR="00824AE3" w:rsidRDefault="00824AE3" w:rsidP="002D5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17D0B" w14:textId="610D9F66" w:rsidR="002D516A" w:rsidRDefault="002D5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8D457" w14:textId="62A9024A" w:rsidR="002D516A" w:rsidRDefault="002D5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B546" w14:textId="30EBCC69" w:rsidR="002D516A" w:rsidRDefault="002D5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66878"/>
    <w:multiLevelType w:val="hybridMultilevel"/>
    <w:tmpl w:val="32345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02BE6"/>
    <w:multiLevelType w:val="hybridMultilevel"/>
    <w:tmpl w:val="DBE6A2C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A870AB0"/>
    <w:multiLevelType w:val="multilevel"/>
    <w:tmpl w:val="8CECB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C6F4D"/>
    <w:multiLevelType w:val="multilevel"/>
    <w:tmpl w:val="5A2A765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Bookman Old Style" w:eastAsia="Times New Roman" w:hAnsi="Bookman Old Style" w:cs="Times New Roman"/>
      </w:rPr>
    </w:lvl>
    <w:lvl w:ilvl="2">
      <w:start w:val="1"/>
      <w:numFmt w:val="decimal"/>
      <w:lvlText w:val="%3."/>
      <w:lvlJc w:val="left"/>
      <w:pPr>
        <w:ind w:left="2160" w:hanging="360"/>
      </w:pPr>
      <w:rPr>
        <w:rFonts w:ascii="New times roman" w:hAnsi="New times roman" w:hint="default"/>
      </w:rPr>
    </w:lvl>
    <w:lvl w:ilvl="3">
      <w:start w:val="1"/>
      <w:numFmt w:val="bullet"/>
      <w:lvlText w:val=""/>
      <w:lvlJc w:val="left"/>
      <w:pPr>
        <w:ind w:left="2880" w:hanging="360"/>
      </w:pPr>
      <w:rPr>
        <w:rFonts w:ascii="Symbol" w:hAnsi="Symbol" w:hint="default"/>
      </w:rPr>
    </w:lvl>
    <w:lvl w:ilvl="4">
      <w:start w:val="1"/>
      <w:numFmt w:val="bullet"/>
      <w:lvlText w:val=""/>
      <w:lvlJc w:val="left"/>
      <w:pPr>
        <w:tabs>
          <w:tab w:val="num" w:pos="3600"/>
        </w:tabs>
        <w:ind w:left="3600" w:hanging="360"/>
      </w:pPr>
      <w:rPr>
        <w:rFonts w:ascii="Wingdings" w:hAnsi="Wingdings" w:hint="default"/>
        <w:sz w:val="20"/>
      </w:rPr>
    </w:lvl>
    <w:lvl w:ilvl="5">
      <w:start w:val="2"/>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D043B"/>
    <w:multiLevelType w:val="hybridMultilevel"/>
    <w:tmpl w:val="8C8C443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11D5A"/>
    <w:multiLevelType w:val="multilevel"/>
    <w:tmpl w:val="76506B2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3D17732"/>
    <w:multiLevelType w:val="hybridMultilevel"/>
    <w:tmpl w:val="FE7EDE7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70A10EB"/>
    <w:multiLevelType w:val="multilevel"/>
    <w:tmpl w:val="6608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D1A85"/>
    <w:multiLevelType w:val="hybridMultilevel"/>
    <w:tmpl w:val="8854A8F8"/>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5CC71451"/>
    <w:multiLevelType w:val="hybridMultilevel"/>
    <w:tmpl w:val="38FC92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CFE3BD5"/>
    <w:multiLevelType w:val="hybridMultilevel"/>
    <w:tmpl w:val="4BE88834"/>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1" w15:restartNumberingAfterBreak="0">
    <w:nsid w:val="5DF96730"/>
    <w:multiLevelType w:val="hybridMultilevel"/>
    <w:tmpl w:val="C18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40FF0"/>
    <w:multiLevelType w:val="hybridMultilevel"/>
    <w:tmpl w:val="91C0ED32"/>
    <w:lvl w:ilvl="0" w:tplc="201C4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724AE3"/>
    <w:multiLevelType w:val="hybridMultilevel"/>
    <w:tmpl w:val="471C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D5F76"/>
    <w:multiLevelType w:val="multilevel"/>
    <w:tmpl w:val="4498F05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A0CC7"/>
    <w:multiLevelType w:val="multilevel"/>
    <w:tmpl w:val="B3EC1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A50C7"/>
    <w:multiLevelType w:val="hybridMultilevel"/>
    <w:tmpl w:val="056E8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978351">
    <w:abstractNumId w:val="2"/>
  </w:num>
  <w:num w:numId="2" w16cid:durableId="1743678459">
    <w:abstractNumId w:val="15"/>
  </w:num>
  <w:num w:numId="3" w16cid:durableId="1874027954">
    <w:abstractNumId w:val="15"/>
  </w:num>
  <w:num w:numId="4" w16cid:durableId="1822381640">
    <w:abstractNumId w:val="3"/>
  </w:num>
  <w:num w:numId="5" w16cid:durableId="790705215">
    <w:abstractNumId w:val="5"/>
  </w:num>
  <w:num w:numId="6" w16cid:durableId="836650180">
    <w:abstractNumId w:val="7"/>
  </w:num>
  <w:num w:numId="7" w16cid:durableId="176114073">
    <w:abstractNumId w:val="10"/>
  </w:num>
  <w:num w:numId="8" w16cid:durableId="506749569">
    <w:abstractNumId w:val="9"/>
  </w:num>
  <w:num w:numId="9" w16cid:durableId="917442811">
    <w:abstractNumId w:val="16"/>
  </w:num>
  <w:num w:numId="10" w16cid:durableId="1872719761">
    <w:abstractNumId w:val="13"/>
  </w:num>
  <w:num w:numId="11" w16cid:durableId="1711762476">
    <w:abstractNumId w:val="1"/>
  </w:num>
  <w:num w:numId="12" w16cid:durableId="171144189">
    <w:abstractNumId w:val="8"/>
  </w:num>
  <w:num w:numId="13" w16cid:durableId="57484855">
    <w:abstractNumId w:val="4"/>
  </w:num>
  <w:num w:numId="14" w16cid:durableId="2145535608">
    <w:abstractNumId w:val="14"/>
  </w:num>
  <w:num w:numId="15" w16cid:durableId="971059523">
    <w:abstractNumId w:val="0"/>
  </w:num>
  <w:num w:numId="16" w16cid:durableId="2137064713">
    <w:abstractNumId w:val="11"/>
  </w:num>
  <w:num w:numId="17" w16cid:durableId="1704675561">
    <w:abstractNumId w:val="6"/>
  </w:num>
  <w:num w:numId="18" w16cid:durableId="18717257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27"/>
    <w:rsid w:val="000028D1"/>
    <w:rsid w:val="0002091A"/>
    <w:rsid w:val="00021308"/>
    <w:rsid w:val="000271B3"/>
    <w:rsid w:val="000276F7"/>
    <w:rsid w:val="00034446"/>
    <w:rsid w:val="00044B04"/>
    <w:rsid w:val="0004574D"/>
    <w:rsid w:val="000558C5"/>
    <w:rsid w:val="00060304"/>
    <w:rsid w:val="00062EF2"/>
    <w:rsid w:val="00065E8D"/>
    <w:rsid w:val="00066245"/>
    <w:rsid w:val="00074367"/>
    <w:rsid w:val="0009757B"/>
    <w:rsid w:val="000A4D80"/>
    <w:rsid w:val="000B59FC"/>
    <w:rsid w:val="000B6AB4"/>
    <w:rsid w:val="000D01CC"/>
    <w:rsid w:val="000E5BB1"/>
    <w:rsid w:val="000E73E8"/>
    <w:rsid w:val="000F6687"/>
    <w:rsid w:val="00100B67"/>
    <w:rsid w:val="00104A58"/>
    <w:rsid w:val="00105CF2"/>
    <w:rsid w:val="001074D9"/>
    <w:rsid w:val="00107D1A"/>
    <w:rsid w:val="00107D49"/>
    <w:rsid w:val="0011118B"/>
    <w:rsid w:val="00111FD2"/>
    <w:rsid w:val="00116991"/>
    <w:rsid w:val="00124C3E"/>
    <w:rsid w:val="00127E60"/>
    <w:rsid w:val="001346B2"/>
    <w:rsid w:val="001371C9"/>
    <w:rsid w:val="00152624"/>
    <w:rsid w:val="001527E1"/>
    <w:rsid w:val="00163FAD"/>
    <w:rsid w:val="00166239"/>
    <w:rsid w:val="0016661B"/>
    <w:rsid w:val="00173BFB"/>
    <w:rsid w:val="00181A7A"/>
    <w:rsid w:val="00181C5D"/>
    <w:rsid w:val="001B1AAD"/>
    <w:rsid w:val="001C3241"/>
    <w:rsid w:val="001C4A9F"/>
    <w:rsid w:val="001D15BB"/>
    <w:rsid w:val="001D36FB"/>
    <w:rsid w:val="001F543A"/>
    <w:rsid w:val="001F71E5"/>
    <w:rsid w:val="00202522"/>
    <w:rsid w:val="002032C6"/>
    <w:rsid w:val="0020750A"/>
    <w:rsid w:val="00210CE2"/>
    <w:rsid w:val="0021350B"/>
    <w:rsid w:val="00214DAE"/>
    <w:rsid w:val="00232480"/>
    <w:rsid w:val="00234944"/>
    <w:rsid w:val="00246853"/>
    <w:rsid w:val="0025064D"/>
    <w:rsid w:val="0025188C"/>
    <w:rsid w:val="002530B4"/>
    <w:rsid w:val="00255E13"/>
    <w:rsid w:val="00261084"/>
    <w:rsid w:val="002625F5"/>
    <w:rsid w:val="0027687A"/>
    <w:rsid w:val="0028038B"/>
    <w:rsid w:val="00283A9C"/>
    <w:rsid w:val="00287B43"/>
    <w:rsid w:val="0029147F"/>
    <w:rsid w:val="002918F0"/>
    <w:rsid w:val="00294EFC"/>
    <w:rsid w:val="002957F7"/>
    <w:rsid w:val="002A03B1"/>
    <w:rsid w:val="002A0F46"/>
    <w:rsid w:val="002A5C44"/>
    <w:rsid w:val="002B4BA1"/>
    <w:rsid w:val="002C5AF9"/>
    <w:rsid w:val="002D00B2"/>
    <w:rsid w:val="002D516A"/>
    <w:rsid w:val="002D7BB4"/>
    <w:rsid w:val="002E1083"/>
    <w:rsid w:val="002E1B5A"/>
    <w:rsid w:val="002E2CEB"/>
    <w:rsid w:val="002E5FFD"/>
    <w:rsid w:val="002E7296"/>
    <w:rsid w:val="002F0364"/>
    <w:rsid w:val="002F1882"/>
    <w:rsid w:val="002F5D00"/>
    <w:rsid w:val="0030422D"/>
    <w:rsid w:val="00305F0F"/>
    <w:rsid w:val="00306D43"/>
    <w:rsid w:val="00327942"/>
    <w:rsid w:val="003422F6"/>
    <w:rsid w:val="00343C7C"/>
    <w:rsid w:val="00347750"/>
    <w:rsid w:val="00347E7E"/>
    <w:rsid w:val="003549D8"/>
    <w:rsid w:val="00360A32"/>
    <w:rsid w:val="00361EE2"/>
    <w:rsid w:val="003713B4"/>
    <w:rsid w:val="003753DB"/>
    <w:rsid w:val="00384A7B"/>
    <w:rsid w:val="003855D0"/>
    <w:rsid w:val="00390CE0"/>
    <w:rsid w:val="00392B54"/>
    <w:rsid w:val="00397412"/>
    <w:rsid w:val="003B10CC"/>
    <w:rsid w:val="003B30E3"/>
    <w:rsid w:val="003C0845"/>
    <w:rsid w:val="003C3908"/>
    <w:rsid w:val="003C46A1"/>
    <w:rsid w:val="003C5609"/>
    <w:rsid w:val="003E06B4"/>
    <w:rsid w:val="003E1E22"/>
    <w:rsid w:val="003E2218"/>
    <w:rsid w:val="003F04F5"/>
    <w:rsid w:val="003F4232"/>
    <w:rsid w:val="003F7408"/>
    <w:rsid w:val="0040155B"/>
    <w:rsid w:val="00416D1F"/>
    <w:rsid w:val="00416DF2"/>
    <w:rsid w:val="00423896"/>
    <w:rsid w:val="0042448F"/>
    <w:rsid w:val="00427E4B"/>
    <w:rsid w:val="00443229"/>
    <w:rsid w:val="004451FF"/>
    <w:rsid w:val="00446347"/>
    <w:rsid w:val="00453C68"/>
    <w:rsid w:val="0045416C"/>
    <w:rsid w:val="0045523C"/>
    <w:rsid w:val="00456339"/>
    <w:rsid w:val="00465823"/>
    <w:rsid w:val="00466FE7"/>
    <w:rsid w:val="0047174C"/>
    <w:rsid w:val="00474579"/>
    <w:rsid w:val="00483E24"/>
    <w:rsid w:val="004930AA"/>
    <w:rsid w:val="00495117"/>
    <w:rsid w:val="004A081D"/>
    <w:rsid w:val="004A4631"/>
    <w:rsid w:val="004B0538"/>
    <w:rsid w:val="004C520A"/>
    <w:rsid w:val="004D2AE5"/>
    <w:rsid w:val="004E61BD"/>
    <w:rsid w:val="004F0FB5"/>
    <w:rsid w:val="004F2177"/>
    <w:rsid w:val="004F59CD"/>
    <w:rsid w:val="004F72B6"/>
    <w:rsid w:val="00506788"/>
    <w:rsid w:val="005078D0"/>
    <w:rsid w:val="005129AB"/>
    <w:rsid w:val="00514441"/>
    <w:rsid w:val="00514A33"/>
    <w:rsid w:val="00532173"/>
    <w:rsid w:val="00534E56"/>
    <w:rsid w:val="0053556C"/>
    <w:rsid w:val="0053616F"/>
    <w:rsid w:val="00536DDD"/>
    <w:rsid w:val="00537A9E"/>
    <w:rsid w:val="0054322D"/>
    <w:rsid w:val="00543A5F"/>
    <w:rsid w:val="00544EEA"/>
    <w:rsid w:val="005517D0"/>
    <w:rsid w:val="00553C49"/>
    <w:rsid w:val="0056341D"/>
    <w:rsid w:val="005668E4"/>
    <w:rsid w:val="00567C26"/>
    <w:rsid w:val="005719BD"/>
    <w:rsid w:val="005740B8"/>
    <w:rsid w:val="005750D9"/>
    <w:rsid w:val="00575D17"/>
    <w:rsid w:val="0057710D"/>
    <w:rsid w:val="00577BF6"/>
    <w:rsid w:val="00585F16"/>
    <w:rsid w:val="00587175"/>
    <w:rsid w:val="005935F7"/>
    <w:rsid w:val="005A2C1B"/>
    <w:rsid w:val="005A3A2F"/>
    <w:rsid w:val="005C2BA8"/>
    <w:rsid w:val="005C37D3"/>
    <w:rsid w:val="005C5B76"/>
    <w:rsid w:val="005D3266"/>
    <w:rsid w:val="005D43A4"/>
    <w:rsid w:val="005E443E"/>
    <w:rsid w:val="005E44BC"/>
    <w:rsid w:val="005F4422"/>
    <w:rsid w:val="005F5E11"/>
    <w:rsid w:val="005F604F"/>
    <w:rsid w:val="005F60D4"/>
    <w:rsid w:val="00613908"/>
    <w:rsid w:val="00616FA8"/>
    <w:rsid w:val="00630653"/>
    <w:rsid w:val="00631569"/>
    <w:rsid w:val="00631935"/>
    <w:rsid w:val="0064119D"/>
    <w:rsid w:val="006427EC"/>
    <w:rsid w:val="00644690"/>
    <w:rsid w:val="006510DD"/>
    <w:rsid w:val="00651B01"/>
    <w:rsid w:val="00652E9B"/>
    <w:rsid w:val="00655D16"/>
    <w:rsid w:val="00657D9D"/>
    <w:rsid w:val="00661CB1"/>
    <w:rsid w:val="006637A1"/>
    <w:rsid w:val="0066646B"/>
    <w:rsid w:val="006708BB"/>
    <w:rsid w:val="006754AA"/>
    <w:rsid w:val="0067769D"/>
    <w:rsid w:val="006809C5"/>
    <w:rsid w:val="00681433"/>
    <w:rsid w:val="00693ED2"/>
    <w:rsid w:val="006949AD"/>
    <w:rsid w:val="006A0A00"/>
    <w:rsid w:val="006B4BC9"/>
    <w:rsid w:val="006C4223"/>
    <w:rsid w:val="006C65C6"/>
    <w:rsid w:val="006D775E"/>
    <w:rsid w:val="006E11F7"/>
    <w:rsid w:val="006E41C6"/>
    <w:rsid w:val="006E49E4"/>
    <w:rsid w:val="006E4D93"/>
    <w:rsid w:val="006E736A"/>
    <w:rsid w:val="006F37CD"/>
    <w:rsid w:val="007003E6"/>
    <w:rsid w:val="00701E37"/>
    <w:rsid w:val="0070207C"/>
    <w:rsid w:val="0070692A"/>
    <w:rsid w:val="0071508F"/>
    <w:rsid w:val="00715A6C"/>
    <w:rsid w:val="00716AA5"/>
    <w:rsid w:val="00716E07"/>
    <w:rsid w:val="00721192"/>
    <w:rsid w:val="007211B0"/>
    <w:rsid w:val="00721D26"/>
    <w:rsid w:val="0073008F"/>
    <w:rsid w:val="007356AE"/>
    <w:rsid w:val="00744AA0"/>
    <w:rsid w:val="007463A9"/>
    <w:rsid w:val="007503A1"/>
    <w:rsid w:val="0075066E"/>
    <w:rsid w:val="00752FFD"/>
    <w:rsid w:val="00754761"/>
    <w:rsid w:val="00767431"/>
    <w:rsid w:val="007741D1"/>
    <w:rsid w:val="00775DBE"/>
    <w:rsid w:val="00785647"/>
    <w:rsid w:val="00786F4C"/>
    <w:rsid w:val="00793DA7"/>
    <w:rsid w:val="00794D63"/>
    <w:rsid w:val="00796360"/>
    <w:rsid w:val="007A6A48"/>
    <w:rsid w:val="007B1615"/>
    <w:rsid w:val="007B69AC"/>
    <w:rsid w:val="007B6F7C"/>
    <w:rsid w:val="007C2C87"/>
    <w:rsid w:val="007D0DC6"/>
    <w:rsid w:val="007D2B34"/>
    <w:rsid w:val="007D5890"/>
    <w:rsid w:val="007D7954"/>
    <w:rsid w:val="007D7DA2"/>
    <w:rsid w:val="007E2414"/>
    <w:rsid w:val="007E5C72"/>
    <w:rsid w:val="007F1002"/>
    <w:rsid w:val="008017C9"/>
    <w:rsid w:val="00814D08"/>
    <w:rsid w:val="00817068"/>
    <w:rsid w:val="00817A40"/>
    <w:rsid w:val="008216F6"/>
    <w:rsid w:val="00822ACD"/>
    <w:rsid w:val="00824AE3"/>
    <w:rsid w:val="00835175"/>
    <w:rsid w:val="00843CC5"/>
    <w:rsid w:val="008446F4"/>
    <w:rsid w:val="008454B5"/>
    <w:rsid w:val="008478D8"/>
    <w:rsid w:val="00856C75"/>
    <w:rsid w:val="008626EC"/>
    <w:rsid w:val="00866794"/>
    <w:rsid w:val="008668E1"/>
    <w:rsid w:val="008668E5"/>
    <w:rsid w:val="00877B64"/>
    <w:rsid w:val="008878CB"/>
    <w:rsid w:val="008951B8"/>
    <w:rsid w:val="008A494D"/>
    <w:rsid w:val="008B19E7"/>
    <w:rsid w:val="008B3ECA"/>
    <w:rsid w:val="008B5A06"/>
    <w:rsid w:val="008C4AF2"/>
    <w:rsid w:val="008C5F4E"/>
    <w:rsid w:val="008C5FEE"/>
    <w:rsid w:val="008D04AF"/>
    <w:rsid w:val="008D2334"/>
    <w:rsid w:val="008D2390"/>
    <w:rsid w:val="008D2F13"/>
    <w:rsid w:val="008D52FA"/>
    <w:rsid w:val="008E2B04"/>
    <w:rsid w:val="008E2B72"/>
    <w:rsid w:val="008E7E3A"/>
    <w:rsid w:val="008F1CCE"/>
    <w:rsid w:val="008F2D41"/>
    <w:rsid w:val="00906ED1"/>
    <w:rsid w:val="00910FD8"/>
    <w:rsid w:val="00917865"/>
    <w:rsid w:val="009267C1"/>
    <w:rsid w:val="00931B2C"/>
    <w:rsid w:val="00932F8F"/>
    <w:rsid w:val="009341FA"/>
    <w:rsid w:val="009373E7"/>
    <w:rsid w:val="009407FF"/>
    <w:rsid w:val="0094276A"/>
    <w:rsid w:val="00943116"/>
    <w:rsid w:val="0094341B"/>
    <w:rsid w:val="0095069C"/>
    <w:rsid w:val="00951F4F"/>
    <w:rsid w:val="009544C3"/>
    <w:rsid w:val="00954FAD"/>
    <w:rsid w:val="0095682E"/>
    <w:rsid w:val="00961767"/>
    <w:rsid w:val="00963A52"/>
    <w:rsid w:val="00971C41"/>
    <w:rsid w:val="00971E1C"/>
    <w:rsid w:val="009749C0"/>
    <w:rsid w:val="00974F63"/>
    <w:rsid w:val="00975BFF"/>
    <w:rsid w:val="00976846"/>
    <w:rsid w:val="009840FE"/>
    <w:rsid w:val="0099471A"/>
    <w:rsid w:val="0099690F"/>
    <w:rsid w:val="009A0729"/>
    <w:rsid w:val="009A4DA6"/>
    <w:rsid w:val="009A54FB"/>
    <w:rsid w:val="009C1181"/>
    <w:rsid w:val="009C5F27"/>
    <w:rsid w:val="009D0111"/>
    <w:rsid w:val="009D39C8"/>
    <w:rsid w:val="009F01ED"/>
    <w:rsid w:val="009F301E"/>
    <w:rsid w:val="009F787C"/>
    <w:rsid w:val="00A01116"/>
    <w:rsid w:val="00A074AC"/>
    <w:rsid w:val="00A11FA4"/>
    <w:rsid w:val="00A131CC"/>
    <w:rsid w:val="00A15F61"/>
    <w:rsid w:val="00A31706"/>
    <w:rsid w:val="00A3623C"/>
    <w:rsid w:val="00A370D2"/>
    <w:rsid w:val="00A37C5F"/>
    <w:rsid w:val="00A37E25"/>
    <w:rsid w:val="00A40CBB"/>
    <w:rsid w:val="00A4153F"/>
    <w:rsid w:val="00A43FF4"/>
    <w:rsid w:val="00A44FC7"/>
    <w:rsid w:val="00A454DE"/>
    <w:rsid w:val="00A537C4"/>
    <w:rsid w:val="00A747DD"/>
    <w:rsid w:val="00A85278"/>
    <w:rsid w:val="00AA43D2"/>
    <w:rsid w:val="00AA5906"/>
    <w:rsid w:val="00AA6A46"/>
    <w:rsid w:val="00AB205D"/>
    <w:rsid w:val="00AC6651"/>
    <w:rsid w:val="00AD300A"/>
    <w:rsid w:val="00AD31B7"/>
    <w:rsid w:val="00AD5E34"/>
    <w:rsid w:val="00AE05C1"/>
    <w:rsid w:val="00AE30DB"/>
    <w:rsid w:val="00AF1615"/>
    <w:rsid w:val="00AF5910"/>
    <w:rsid w:val="00AF66B2"/>
    <w:rsid w:val="00B0037C"/>
    <w:rsid w:val="00B011AE"/>
    <w:rsid w:val="00B029C9"/>
    <w:rsid w:val="00B1078E"/>
    <w:rsid w:val="00B10AD3"/>
    <w:rsid w:val="00B125B3"/>
    <w:rsid w:val="00B16F6B"/>
    <w:rsid w:val="00B171AC"/>
    <w:rsid w:val="00B20830"/>
    <w:rsid w:val="00B20CE1"/>
    <w:rsid w:val="00B3338F"/>
    <w:rsid w:val="00B43660"/>
    <w:rsid w:val="00B44520"/>
    <w:rsid w:val="00B47D19"/>
    <w:rsid w:val="00B54D51"/>
    <w:rsid w:val="00B57954"/>
    <w:rsid w:val="00B651F6"/>
    <w:rsid w:val="00B7087B"/>
    <w:rsid w:val="00B70DAC"/>
    <w:rsid w:val="00B80829"/>
    <w:rsid w:val="00B81A25"/>
    <w:rsid w:val="00B94BEF"/>
    <w:rsid w:val="00B953D6"/>
    <w:rsid w:val="00B96D82"/>
    <w:rsid w:val="00BA025B"/>
    <w:rsid w:val="00BA3148"/>
    <w:rsid w:val="00BA479A"/>
    <w:rsid w:val="00BA66AC"/>
    <w:rsid w:val="00BB38CE"/>
    <w:rsid w:val="00BB4093"/>
    <w:rsid w:val="00BB5131"/>
    <w:rsid w:val="00BC68D3"/>
    <w:rsid w:val="00BC6A3A"/>
    <w:rsid w:val="00BD0786"/>
    <w:rsid w:val="00BD1441"/>
    <w:rsid w:val="00BE030B"/>
    <w:rsid w:val="00BE04B7"/>
    <w:rsid w:val="00BE0DC6"/>
    <w:rsid w:val="00BE12BE"/>
    <w:rsid w:val="00BE3291"/>
    <w:rsid w:val="00BE7122"/>
    <w:rsid w:val="00BF3265"/>
    <w:rsid w:val="00BF4A4C"/>
    <w:rsid w:val="00BF76BB"/>
    <w:rsid w:val="00BF7FEA"/>
    <w:rsid w:val="00C03550"/>
    <w:rsid w:val="00C1005B"/>
    <w:rsid w:val="00C148A0"/>
    <w:rsid w:val="00C16668"/>
    <w:rsid w:val="00C238AE"/>
    <w:rsid w:val="00C3406D"/>
    <w:rsid w:val="00C41A06"/>
    <w:rsid w:val="00C44E2B"/>
    <w:rsid w:val="00C51EF9"/>
    <w:rsid w:val="00C52B44"/>
    <w:rsid w:val="00C53649"/>
    <w:rsid w:val="00C6481B"/>
    <w:rsid w:val="00C65441"/>
    <w:rsid w:val="00C75F0E"/>
    <w:rsid w:val="00C77DB5"/>
    <w:rsid w:val="00C85D3A"/>
    <w:rsid w:val="00C868FE"/>
    <w:rsid w:val="00C86A40"/>
    <w:rsid w:val="00C91B5C"/>
    <w:rsid w:val="00C9294F"/>
    <w:rsid w:val="00C93909"/>
    <w:rsid w:val="00CA1909"/>
    <w:rsid w:val="00CA4991"/>
    <w:rsid w:val="00CB32C2"/>
    <w:rsid w:val="00CD02B1"/>
    <w:rsid w:val="00CD66E3"/>
    <w:rsid w:val="00CD7AF8"/>
    <w:rsid w:val="00CF59DE"/>
    <w:rsid w:val="00CF77BB"/>
    <w:rsid w:val="00D02688"/>
    <w:rsid w:val="00D07E60"/>
    <w:rsid w:val="00D1373F"/>
    <w:rsid w:val="00D269F4"/>
    <w:rsid w:val="00D31C63"/>
    <w:rsid w:val="00D33104"/>
    <w:rsid w:val="00D33B7A"/>
    <w:rsid w:val="00D35E6D"/>
    <w:rsid w:val="00D37255"/>
    <w:rsid w:val="00D3739D"/>
    <w:rsid w:val="00D4025D"/>
    <w:rsid w:val="00D42B92"/>
    <w:rsid w:val="00D445B2"/>
    <w:rsid w:val="00D50AE4"/>
    <w:rsid w:val="00D523D8"/>
    <w:rsid w:val="00D5244A"/>
    <w:rsid w:val="00D54365"/>
    <w:rsid w:val="00D55168"/>
    <w:rsid w:val="00D55582"/>
    <w:rsid w:val="00D6025C"/>
    <w:rsid w:val="00D61B21"/>
    <w:rsid w:val="00D668E9"/>
    <w:rsid w:val="00D7473A"/>
    <w:rsid w:val="00D7555A"/>
    <w:rsid w:val="00D75A1A"/>
    <w:rsid w:val="00D828AA"/>
    <w:rsid w:val="00D83396"/>
    <w:rsid w:val="00D85EB4"/>
    <w:rsid w:val="00D87C9E"/>
    <w:rsid w:val="00D908C8"/>
    <w:rsid w:val="00D9293D"/>
    <w:rsid w:val="00D949B8"/>
    <w:rsid w:val="00D94AD5"/>
    <w:rsid w:val="00DA4842"/>
    <w:rsid w:val="00DB19F3"/>
    <w:rsid w:val="00DB489F"/>
    <w:rsid w:val="00DC07E6"/>
    <w:rsid w:val="00DC1495"/>
    <w:rsid w:val="00DC3DEE"/>
    <w:rsid w:val="00DE16E8"/>
    <w:rsid w:val="00DE2460"/>
    <w:rsid w:val="00DE3F2E"/>
    <w:rsid w:val="00DE44C8"/>
    <w:rsid w:val="00E12677"/>
    <w:rsid w:val="00E2020F"/>
    <w:rsid w:val="00E27D80"/>
    <w:rsid w:val="00E3380F"/>
    <w:rsid w:val="00E411A7"/>
    <w:rsid w:val="00E4365C"/>
    <w:rsid w:val="00E436FA"/>
    <w:rsid w:val="00E44208"/>
    <w:rsid w:val="00E457DB"/>
    <w:rsid w:val="00E5424E"/>
    <w:rsid w:val="00E54297"/>
    <w:rsid w:val="00E57401"/>
    <w:rsid w:val="00E63BB9"/>
    <w:rsid w:val="00E66088"/>
    <w:rsid w:val="00E817E5"/>
    <w:rsid w:val="00E81FE2"/>
    <w:rsid w:val="00E85739"/>
    <w:rsid w:val="00E87ED6"/>
    <w:rsid w:val="00E933F7"/>
    <w:rsid w:val="00E9757E"/>
    <w:rsid w:val="00EA5437"/>
    <w:rsid w:val="00EB084B"/>
    <w:rsid w:val="00EB3FCB"/>
    <w:rsid w:val="00EC2BA2"/>
    <w:rsid w:val="00EC4A17"/>
    <w:rsid w:val="00EC51F3"/>
    <w:rsid w:val="00ED22DE"/>
    <w:rsid w:val="00ED3DF8"/>
    <w:rsid w:val="00ED4723"/>
    <w:rsid w:val="00EE6999"/>
    <w:rsid w:val="00EE71B0"/>
    <w:rsid w:val="00EF70C6"/>
    <w:rsid w:val="00F12899"/>
    <w:rsid w:val="00F23695"/>
    <w:rsid w:val="00F33E07"/>
    <w:rsid w:val="00F434BD"/>
    <w:rsid w:val="00F441B8"/>
    <w:rsid w:val="00F466A5"/>
    <w:rsid w:val="00F5732A"/>
    <w:rsid w:val="00F61187"/>
    <w:rsid w:val="00F64EA1"/>
    <w:rsid w:val="00F6647B"/>
    <w:rsid w:val="00F820BA"/>
    <w:rsid w:val="00F82F95"/>
    <w:rsid w:val="00F87BCD"/>
    <w:rsid w:val="00F92041"/>
    <w:rsid w:val="00F93F27"/>
    <w:rsid w:val="00F93FF8"/>
    <w:rsid w:val="00F97652"/>
    <w:rsid w:val="00FA0B71"/>
    <w:rsid w:val="00FA34F7"/>
    <w:rsid w:val="00FA6911"/>
    <w:rsid w:val="00FA69EA"/>
    <w:rsid w:val="00FB4492"/>
    <w:rsid w:val="00FB7B80"/>
    <w:rsid w:val="00FD2686"/>
    <w:rsid w:val="00FD4EDF"/>
    <w:rsid w:val="00FD6D0A"/>
    <w:rsid w:val="00FE1C0C"/>
    <w:rsid w:val="00FE5E04"/>
    <w:rsid w:val="00FF1AFE"/>
    <w:rsid w:val="00FF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5777A"/>
  <w15:docId w15:val="{1296066E-E54B-46E9-B17A-D67A340F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E7"/>
  </w:style>
  <w:style w:type="paragraph" w:styleId="Heading1">
    <w:name w:val="heading 1"/>
    <w:basedOn w:val="Normal"/>
    <w:next w:val="Normal"/>
    <w:link w:val="Heading1Char"/>
    <w:uiPriority w:val="9"/>
    <w:qFormat/>
    <w:rsid w:val="009373E7"/>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373E7"/>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373E7"/>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9373E7"/>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9373E7"/>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9373E7"/>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9373E7"/>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9373E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373E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3E7"/>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semiHidden/>
    <w:rsid w:val="009373E7"/>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9373E7"/>
    <w:rPr>
      <w:caps/>
      <w:color w:val="073662" w:themeColor="accent1" w:themeShade="7F"/>
      <w:spacing w:val="15"/>
    </w:rPr>
  </w:style>
  <w:style w:type="character" w:customStyle="1" w:styleId="Heading4Char">
    <w:name w:val="Heading 4 Char"/>
    <w:basedOn w:val="DefaultParagraphFont"/>
    <w:link w:val="Heading4"/>
    <w:uiPriority w:val="9"/>
    <w:semiHidden/>
    <w:rsid w:val="009373E7"/>
    <w:rPr>
      <w:caps/>
      <w:color w:val="0B5294" w:themeColor="accent1" w:themeShade="BF"/>
      <w:spacing w:val="10"/>
    </w:rPr>
  </w:style>
  <w:style w:type="character" w:customStyle="1" w:styleId="Heading5Char">
    <w:name w:val="Heading 5 Char"/>
    <w:basedOn w:val="DefaultParagraphFont"/>
    <w:link w:val="Heading5"/>
    <w:uiPriority w:val="9"/>
    <w:semiHidden/>
    <w:rsid w:val="009373E7"/>
    <w:rPr>
      <w:caps/>
      <w:color w:val="0B5294" w:themeColor="accent1" w:themeShade="BF"/>
      <w:spacing w:val="10"/>
    </w:rPr>
  </w:style>
  <w:style w:type="character" w:customStyle="1" w:styleId="Heading6Char">
    <w:name w:val="Heading 6 Char"/>
    <w:basedOn w:val="DefaultParagraphFont"/>
    <w:link w:val="Heading6"/>
    <w:uiPriority w:val="9"/>
    <w:semiHidden/>
    <w:rsid w:val="009373E7"/>
    <w:rPr>
      <w:caps/>
      <w:color w:val="0B5294" w:themeColor="accent1" w:themeShade="BF"/>
      <w:spacing w:val="10"/>
    </w:rPr>
  </w:style>
  <w:style w:type="character" w:customStyle="1" w:styleId="Heading7Char">
    <w:name w:val="Heading 7 Char"/>
    <w:basedOn w:val="DefaultParagraphFont"/>
    <w:link w:val="Heading7"/>
    <w:uiPriority w:val="9"/>
    <w:semiHidden/>
    <w:rsid w:val="009373E7"/>
    <w:rPr>
      <w:caps/>
      <w:color w:val="0B5294" w:themeColor="accent1" w:themeShade="BF"/>
      <w:spacing w:val="10"/>
    </w:rPr>
  </w:style>
  <w:style w:type="character" w:customStyle="1" w:styleId="Heading8Char">
    <w:name w:val="Heading 8 Char"/>
    <w:basedOn w:val="DefaultParagraphFont"/>
    <w:link w:val="Heading8"/>
    <w:uiPriority w:val="9"/>
    <w:semiHidden/>
    <w:rsid w:val="009373E7"/>
    <w:rPr>
      <w:caps/>
      <w:spacing w:val="10"/>
      <w:sz w:val="18"/>
      <w:szCs w:val="18"/>
    </w:rPr>
  </w:style>
  <w:style w:type="character" w:customStyle="1" w:styleId="Heading9Char">
    <w:name w:val="Heading 9 Char"/>
    <w:basedOn w:val="DefaultParagraphFont"/>
    <w:link w:val="Heading9"/>
    <w:uiPriority w:val="9"/>
    <w:semiHidden/>
    <w:rsid w:val="009373E7"/>
    <w:rPr>
      <w:i/>
      <w:iCs/>
      <w:caps/>
      <w:spacing w:val="10"/>
      <w:sz w:val="18"/>
      <w:szCs w:val="18"/>
    </w:rPr>
  </w:style>
  <w:style w:type="paragraph" w:styleId="Caption">
    <w:name w:val="caption"/>
    <w:basedOn w:val="Normal"/>
    <w:next w:val="Normal"/>
    <w:uiPriority w:val="35"/>
    <w:semiHidden/>
    <w:unhideWhenUsed/>
    <w:qFormat/>
    <w:rsid w:val="009373E7"/>
    <w:rPr>
      <w:b/>
      <w:bCs/>
      <w:color w:val="0B5294" w:themeColor="accent1" w:themeShade="BF"/>
      <w:sz w:val="16"/>
      <w:szCs w:val="16"/>
    </w:rPr>
  </w:style>
  <w:style w:type="paragraph" w:styleId="Title">
    <w:name w:val="Title"/>
    <w:basedOn w:val="Normal"/>
    <w:next w:val="Normal"/>
    <w:link w:val="TitleChar"/>
    <w:uiPriority w:val="10"/>
    <w:qFormat/>
    <w:rsid w:val="009373E7"/>
    <w:pPr>
      <w:spacing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9373E7"/>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9373E7"/>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373E7"/>
    <w:rPr>
      <w:caps/>
      <w:color w:val="595959" w:themeColor="text1" w:themeTint="A6"/>
      <w:spacing w:val="10"/>
      <w:sz w:val="21"/>
      <w:szCs w:val="21"/>
    </w:rPr>
  </w:style>
  <w:style w:type="character" w:styleId="Strong">
    <w:name w:val="Strong"/>
    <w:uiPriority w:val="22"/>
    <w:qFormat/>
    <w:rsid w:val="009373E7"/>
    <w:rPr>
      <w:b/>
      <w:bCs/>
    </w:rPr>
  </w:style>
  <w:style w:type="character" w:styleId="Emphasis">
    <w:name w:val="Emphasis"/>
    <w:uiPriority w:val="20"/>
    <w:qFormat/>
    <w:rsid w:val="009373E7"/>
    <w:rPr>
      <w:caps/>
      <w:color w:val="073662" w:themeColor="accent1" w:themeShade="7F"/>
      <w:spacing w:val="5"/>
    </w:rPr>
  </w:style>
  <w:style w:type="paragraph" w:styleId="NoSpacing">
    <w:name w:val="No Spacing"/>
    <w:uiPriority w:val="1"/>
    <w:qFormat/>
    <w:rsid w:val="009373E7"/>
    <w:pPr>
      <w:spacing w:after="0" w:line="240" w:lineRule="auto"/>
    </w:pPr>
  </w:style>
  <w:style w:type="paragraph" w:styleId="Quote">
    <w:name w:val="Quote"/>
    <w:basedOn w:val="Normal"/>
    <w:next w:val="Normal"/>
    <w:link w:val="QuoteChar"/>
    <w:uiPriority w:val="29"/>
    <w:qFormat/>
    <w:rsid w:val="009373E7"/>
    <w:rPr>
      <w:i/>
      <w:iCs/>
      <w:sz w:val="24"/>
      <w:szCs w:val="24"/>
    </w:rPr>
  </w:style>
  <w:style w:type="character" w:customStyle="1" w:styleId="QuoteChar">
    <w:name w:val="Quote Char"/>
    <w:basedOn w:val="DefaultParagraphFont"/>
    <w:link w:val="Quote"/>
    <w:uiPriority w:val="29"/>
    <w:rsid w:val="009373E7"/>
    <w:rPr>
      <w:i/>
      <w:iCs/>
      <w:sz w:val="24"/>
      <w:szCs w:val="24"/>
    </w:rPr>
  </w:style>
  <w:style w:type="paragraph" w:styleId="IntenseQuote">
    <w:name w:val="Intense Quote"/>
    <w:basedOn w:val="Normal"/>
    <w:next w:val="Normal"/>
    <w:link w:val="IntenseQuoteChar"/>
    <w:uiPriority w:val="30"/>
    <w:qFormat/>
    <w:rsid w:val="009373E7"/>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9373E7"/>
    <w:rPr>
      <w:color w:val="0F6FC6" w:themeColor="accent1"/>
      <w:sz w:val="24"/>
      <w:szCs w:val="24"/>
    </w:rPr>
  </w:style>
  <w:style w:type="character" w:styleId="SubtleEmphasis">
    <w:name w:val="Subtle Emphasis"/>
    <w:uiPriority w:val="19"/>
    <w:qFormat/>
    <w:rsid w:val="009373E7"/>
    <w:rPr>
      <w:i/>
      <w:iCs/>
      <w:color w:val="073662" w:themeColor="accent1" w:themeShade="7F"/>
    </w:rPr>
  </w:style>
  <w:style w:type="character" w:styleId="IntenseEmphasis">
    <w:name w:val="Intense Emphasis"/>
    <w:uiPriority w:val="21"/>
    <w:qFormat/>
    <w:rsid w:val="009373E7"/>
    <w:rPr>
      <w:b/>
      <w:bCs/>
      <w:caps/>
      <w:color w:val="073662" w:themeColor="accent1" w:themeShade="7F"/>
      <w:spacing w:val="10"/>
    </w:rPr>
  </w:style>
  <w:style w:type="character" w:styleId="SubtleReference">
    <w:name w:val="Subtle Reference"/>
    <w:uiPriority w:val="31"/>
    <w:qFormat/>
    <w:rsid w:val="009373E7"/>
    <w:rPr>
      <w:b/>
      <w:bCs/>
      <w:color w:val="0F6FC6" w:themeColor="accent1"/>
    </w:rPr>
  </w:style>
  <w:style w:type="character" w:styleId="IntenseReference">
    <w:name w:val="Intense Reference"/>
    <w:uiPriority w:val="32"/>
    <w:qFormat/>
    <w:rsid w:val="009373E7"/>
    <w:rPr>
      <w:b/>
      <w:bCs/>
      <w:i/>
      <w:iCs/>
      <w:caps/>
      <w:color w:val="0F6FC6" w:themeColor="accent1"/>
    </w:rPr>
  </w:style>
  <w:style w:type="character" w:styleId="BookTitle">
    <w:name w:val="Book Title"/>
    <w:uiPriority w:val="33"/>
    <w:qFormat/>
    <w:rsid w:val="009373E7"/>
    <w:rPr>
      <w:b/>
      <w:bCs/>
      <w:i/>
      <w:iCs/>
      <w:spacing w:val="0"/>
    </w:rPr>
  </w:style>
  <w:style w:type="paragraph" w:styleId="TOCHeading">
    <w:name w:val="TOC Heading"/>
    <w:basedOn w:val="Heading1"/>
    <w:next w:val="Normal"/>
    <w:uiPriority w:val="39"/>
    <w:semiHidden/>
    <w:unhideWhenUsed/>
    <w:qFormat/>
    <w:rsid w:val="009373E7"/>
    <w:pPr>
      <w:outlineLvl w:val="9"/>
    </w:pPr>
  </w:style>
  <w:style w:type="paragraph" w:styleId="NormalWeb">
    <w:name w:val="Normal (Web)"/>
    <w:basedOn w:val="Normal"/>
    <w:uiPriority w:val="99"/>
    <w:unhideWhenUsed/>
    <w:rsid w:val="009C5F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1FA4"/>
    <w:rPr>
      <w:color w:val="F49100" w:themeColor="hyperlink"/>
      <w:u w:val="single"/>
    </w:rPr>
  </w:style>
  <w:style w:type="paragraph" w:styleId="PlainText">
    <w:name w:val="Plain Text"/>
    <w:basedOn w:val="Normal"/>
    <w:link w:val="PlainTextChar"/>
    <w:uiPriority w:val="99"/>
    <w:semiHidden/>
    <w:unhideWhenUsed/>
    <w:rsid w:val="00A11FA4"/>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A11FA4"/>
    <w:rPr>
      <w:rFonts w:ascii="Calibri" w:hAnsi="Calibri"/>
      <w:sz w:val="22"/>
      <w:szCs w:val="21"/>
    </w:rPr>
  </w:style>
  <w:style w:type="paragraph" w:styleId="ListParagraph">
    <w:name w:val="List Paragraph"/>
    <w:basedOn w:val="Normal"/>
    <w:uiPriority w:val="34"/>
    <w:qFormat/>
    <w:rsid w:val="00E817E5"/>
    <w:pPr>
      <w:ind w:left="720"/>
      <w:contextualSpacing/>
    </w:pPr>
  </w:style>
  <w:style w:type="paragraph" w:styleId="Header">
    <w:name w:val="header"/>
    <w:basedOn w:val="Normal"/>
    <w:link w:val="HeaderChar"/>
    <w:uiPriority w:val="99"/>
    <w:unhideWhenUsed/>
    <w:rsid w:val="002D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16A"/>
  </w:style>
  <w:style w:type="paragraph" w:styleId="Footer">
    <w:name w:val="footer"/>
    <w:basedOn w:val="Normal"/>
    <w:link w:val="FooterChar"/>
    <w:uiPriority w:val="99"/>
    <w:unhideWhenUsed/>
    <w:rsid w:val="002D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16A"/>
  </w:style>
  <w:style w:type="character" w:styleId="CommentReference">
    <w:name w:val="annotation reference"/>
    <w:basedOn w:val="DefaultParagraphFont"/>
    <w:uiPriority w:val="99"/>
    <w:semiHidden/>
    <w:unhideWhenUsed/>
    <w:rsid w:val="008D52FA"/>
    <w:rPr>
      <w:sz w:val="16"/>
      <w:szCs w:val="16"/>
    </w:rPr>
  </w:style>
  <w:style w:type="paragraph" w:styleId="CommentText">
    <w:name w:val="annotation text"/>
    <w:basedOn w:val="Normal"/>
    <w:link w:val="CommentTextChar"/>
    <w:uiPriority w:val="99"/>
    <w:semiHidden/>
    <w:unhideWhenUsed/>
    <w:rsid w:val="008D52FA"/>
    <w:pPr>
      <w:spacing w:line="240" w:lineRule="auto"/>
    </w:pPr>
  </w:style>
  <w:style w:type="character" w:customStyle="1" w:styleId="CommentTextChar">
    <w:name w:val="Comment Text Char"/>
    <w:basedOn w:val="DefaultParagraphFont"/>
    <w:link w:val="CommentText"/>
    <w:uiPriority w:val="99"/>
    <w:semiHidden/>
    <w:rsid w:val="008D52FA"/>
  </w:style>
  <w:style w:type="paragraph" w:styleId="CommentSubject">
    <w:name w:val="annotation subject"/>
    <w:basedOn w:val="CommentText"/>
    <w:next w:val="CommentText"/>
    <w:link w:val="CommentSubjectChar"/>
    <w:uiPriority w:val="99"/>
    <w:semiHidden/>
    <w:unhideWhenUsed/>
    <w:rsid w:val="008D52FA"/>
    <w:rPr>
      <w:b/>
      <w:bCs/>
    </w:rPr>
  </w:style>
  <w:style w:type="character" w:customStyle="1" w:styleId="CommentSubjectChar">
    <w:name w:val="Comment Subject Char"/>
    <w:basedOn w:val="CommentTextChar"/>
    <w:link w:val="CommentSubject"/>
    <w:uiPriority w:val="99"/>
    <w:semiHidden/>
    <w:rsid w:val="008D52FA"/>
    <w:rPr>
      <w:b/>
      <w:bCs/>
    </w:rPr>
  </w:style>
  <w:style w:type="character" w:styleId="UnresolvedMention">
    <w:name w:val="Unresolved Mention"/>
    <w:basedOn w:val="DefaultParagraphFont"/>
    <w:uiPriority w:val="99"/>
    <w:semiHidden/>
    <w:unhideWhenUsed/>
    <w:rsid w:val="0095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15111">
      <w:bodyDiv w:val="1"/>
      <w:marLeft w:val="0"/>
      <w:marRight w:val="0"/>
      <w:marTop w:val="0"/>
      <w:marBottom w:val="0"/>
      <w:divBdr>
        <w:top w:val="none" w:sz="0" w:space="0" w:color="auto"/>
        <w:left w:val="none" w:sz="0" w:space="0" w:color="auto"/>
        <w:bottom w:val="none" w:sz="0" w:space="0" w:color="auto"/>
        <w:right w:val="none" w:sz="0" w:space="0" w:color="auto"/>
      </w:divBdr>
      <w:divsChild>
        <w:div w:id="1268200404">
          <w:marLeft w:val="0"/>
          <w:marRight w:val="0"/>
          <w:marTop w:val="0"/>
          <w:marBottom w:val="0"/>
          <w:divBdr>
            <w:top w:val="none" w:sz="0" w:space="0" w:color="auto"/>
            <w:left w:val="none" w:sz="0" w:space="0" w:color="auto"/>
            <w:bottom w:val="none" w:sz="0" w:space="0" w:color="auto"/>
            <w:right w:val="none" w:sz="0" w:space="0" w:color="auto"/>
          </w:divBdr>
        </w:div>
        <w:div w:id="1852180557">
          <w:marLeft w:val="0"/>
          <w:marRight w:val="0"/>
          <w:marTop w:val="0"/>
          <w:marBottom w:val="0"/>
          <w:divBdr>
            <w:top w:val="none" w:sz="0" w:space="0" w:color="auto"/>
            <w:left w:val="none" w:sz="0" w:space="0" w:color="auto"/>
            <w:bottom w:val="none" w:sz="0" w:space="0" w:color="auto"/>
            <w:right w:val="none" w:sz="0" w:space="0" w:color="auto"/>
          </w:divBdr>
        </w:div>
        <w:div w:id="1781145440">
          <w:marLeft w:val="0"/>
          <w:marRight w:val="0"/>
          <w:marTop w:val="0"/>
          <w:marBottom w:val="0"/>
          <w:divBdr>
            <w:top w:val="none" w:sz="0" w:space="0" w:color="auto"/>
            <w:left w:val="none" w:sz="0" w:space="0" w:color="auto"/>
            <w:bottom w:val="none" w:sz="0" w:space="0" w:color="auto"/>
            <w:right w:val="none" w:sz="0" w:space="0" w:color="auto"/>
          </w:divBdr>
        </w:div>
        <w:div w:id="1036198958">
          <w:marLeft w:val="0"/>
          <w:marRight w:val="0"/>
          <w:marTop w:val="0"/>
          <w:marBottom w:val="0"/>
          <w:divBdr>
            <w:top w:val="none" w:sz="0" w:space="0" w:color="auto"/>
            <w:left w:val="none" w:sz="0" w:space="0" w:color="auto"/>
            <w:bottom w:val="none" w:sz="0" w:space="0" w:color="auto"/>
            <w:right w:val="none" w:sz="0" w:space="0" w:color="auto"/>
          </w:divBdr>
        </w:div>
        <w:div w:id="107239847">
          <w:marLeft w:val="0"/>
          <w:marRight w:val="0"/>
          <w:marTop w:val="0"/>
          <w:marBottom w:val="0"/>
          <w:divBdr>
            <w:top w:val="none" w:sz="0" w:space="0" w:color="auto"/>
            <w:left w:val="none" w:sz="0" w:space="0" w:color="auto"/>
            <w:bottom w:val="none" w:sz="0" w:space="0" w:color="auto"/>
            <w:right w:val="none" w:sz="0" w:space="0" w:color="auto"/>
          </w:divBdr>
        </w:div>
        <w:div w:id="26220848">
          <w:marLeft w:val="0"/>
          <w:marRight w:val="0"/>
          <w:marTop w:val="0"/>
          <w:marBottom w:val="0"/>
          <w:divBdr>
            <w:top w:val="none" w:sz="0" w:space="0" w:color="auto"/>
            <w:left w:val="none" w:sz="0" w:space="0" w:color="auto"/>
            <w:bottom w:val="none" w:sz="0" w:space="0" w:color="auto"/>
            <w:right w:val="none" w:sz="0" w:space="0" w:color="auto"/>
          </w:divBdr>
        </w:div>
        <w:div w:id="1585916236">
          <w:marLeft w:val="0"/>
          <w:marRight w:val="0"/>
          <w:marTop w:val="0"/>
          <w:marBottom w:val="0"/>
          <w:divBdr>
            <w:top w:val="none" w:sz="0" w:space="0" w:color="auto"/>
            <w:left w:val="none" w:sz="0" w:space="0" w:color="auto"/>
            <w:bottom w:val="none" w:sz="0" w:space="0" w:color="auto"/>
            <w:right w:val="none" w:sz="0" w:space="0" w:color="auto"/>
          </w:divBdr>
        </w:div>
        <w:div w:id="1625965544">
          <w:marLeft w:val="0"/>
          <w:marRight w:val="0"/>
          <w:marTop w:val="0"/>
          <w:marBottom w:val="0"/>
          <w:divBdr>
            <w:top w:val="none" w:sz="0" w:space="0" w:color="auto"/>
            <w:left w:val="none" w:sz="0" w:space="0" w:color="auto"/>
            <w:bottom w:val="none" w:sz="0" w:space="0" w:color="auto"/>
            <w:right w:val="none" w:sz="0" w:space="0" w:color="auto"/>
          </w:divBdr>
        </w:div>
        <w:div w:id="814952906">
          <w:marLeft w:val="0"/>
          <w:marRight w:val="0"/>
          <w:marTop w:val="0"/>
          <w:marBottom w:val="0"/>
          <w:divBdr>
            <w:top w:val="none" w:sz="0" w:space="0" w:color="auto"/>
            <w:left w:val="none" w:sz="0" w:space="0" w:color="auto"/>
            <w:bottom w:val="none" w:sz="0" w:space="0" w:color="auto"/>
            <w:right w:val="none" w:sz="0" w:space="0" w:color="auto"/>
          </w:divBdr>
        </w:div>
        <w:div w:id="405153496">
          <w:marLeft w:val="0"/>
          <w:marRight w:val="0"/>
          <w:marTop w:val="0"/>
          <w:marBottom w:val="0"/>
          <w:divBdr>
            <w:top w:val="none" w:sz="0" w:space="0" w:color="auto"/>
            <w:left w:val="none" w:sz="0" w:space="0" w:color="auto"/>
            <w:bottom w:val="none" w:sz="0" w:space="0" w:color="auto"/>
            <w:right w:val="none" w:sz="0" w:space="0" w:color="auto"/>
          </w:divBdr>
        </w:div>
        <w:div w:id="1140149021">
          <w:marLeft w:val="0"/>
          <w:marRight w:val="0"/>
          <w:marTop w:val="0"/>
          <w:marBottom w:val="0"/>
          <w:divBdr>
            <w:top w:val="none" w:sz="0" w:space="0" w:color="auto"/>
            <w:left w:val="none" w:sz="0" w:space="0" w:color="auto"/>
            <w:bottom w:val="none" w:sz="0" w:space="0" w:color="auto"/>
            <w:right w:val="none" w:sz="0" w:space="0" w:color="auto"/>
          </w:divBdr>
        </w:div>
        <w:div w:id="728499550">
          <w:marLeft w:val="0"/>
          <w:marRight w:val="0"/>
          <w:marTop w:val="0"/>
          <w:marBottom w:val="0"/>
          <w:divBdr>
            <w:top w:val="none" w:sz="0" w:space="0" w:color="auto"/>
            <w:left w:val="none" w:sz="0" w:space="0" w:color="auto"/>
            <w:bottom w:val="none" w:sz="0" w:space="0" w:color="auto"/>
            <w:right w:val="none" w:sz="0" w:space="0" w:color="auto"/>
          </w:divBdr>
        </w:div>
        <w:div w:id="1669405005">
          <w:marLeft w:val="0"/>
          <w:marRight w:val="0"/>
          <w:marTop w:val="0"/>
          <w:marBottom w:val="0"/>
          <w:divBdr>
            <w:top w:val="none" w:sz="0" w:space="0" w:color="auto"/>
            <w:left w:val="none" w:sz="0" w:space="0" w:color="auto"/>
            <w:bottom w:val="none" w:sz="0" w:space="0" w:color="auto"/>
            <w:right w:val="none" w:sz="0" w:space="0" w:color="auto"/>
          </w:divBdr>
        </w:div>
        <w:div w:id="550113072">
          <w:marLeft w:val="0"/>
          <w:marRight w:val="0"/>
          <w:marTop w:val="0"/>
          <w:marBottom w:val="0"/>
          <w:divBdr>
            <w:top w:val="none" w:sz="0" w:space="0" w:color="auto"/>
            <w:left w:val="none" w:sz="0" w:space="0" w:color="auto"/>
            <w:bottom w:val="none" w:sz="0" w:space="0" w:color="auto"/>
            <w:right w:val="none" w:sz="0" w:space="0" w:color="auto"/>
          </w:divBdr>
        </w:div>
        <w:div w:id="906691488">
          <w:marLeft w:val="0"/>
          <w:marRight w:val="0"/>
          <w:marTop w:val="0"/>
          <w:marBottom w:val="0"/>
          <w:divBdr>
            <w:top w:val="none" w:sz="0" w:space="0" w:color="auto"/>
            <w:left w:val="none" w:sz="0" w:space="0" w:color="auto"/>
            <w:bottom w:val="none" w:sz="0" w:space="0" w:color="auto"/>
            <w:right w:val="none" w:sz="0" w:space="0" w:color="auto"/>
          </w:divBdr>
        </w:div>
        <w:div w:id="129059438">
          <w:marLeft w:val="0"/>
          <w:marRight w:val="0"/>
          <w:marTop w:val="0"/>
          <w:marBottom w:val="0"/>
          <w:divBdr>
            <w:top w:val="none" w:sz="0" w:space="0" w:color="auto"/>
            <w:left w:val="none" w:sz="0" w:space="0" w:color="auto"/>
            <w:bottom w:val="none" w:sz="0" w:space="0" w:color="auto"/>
            <w:right w:val="none" w:sz="0" w:space="0" w:color="auto"/>
          </w:divBdr>
        </w:div>
        <w:div w:id="160044560">
          <w:marLeft w:val="0"/>
          <w:marRight w:val="0"/>
          <w:marTop w:val="0"/>
          <w:marBottom w:val="0"/>
          <w:divBdr>
            <w:top w:val="none" w:sz="0" w:space="0" w:color="auto"/>
            <w:left w:val="none" w:sz="0" w:space="0" w:color="auto"/>
            <w:bottom w:val="none" w:sz="0" w:space="0" w:color="auto"/>
            <w:right w:val="none" w:sz="0" w:space="0" w:color="auto"/>
          </w:divBdr>
        </w:div>
        <w:div w:id="1933540179">
          <w:marLeft w:val="0"/>
          <w:marRight w:val="0"/>
          <w:marTop w:val="0"/>
          <w:marBottom w:val="0"/>
          <w:divBdr>
            <w:top w:val="none" w:sz="0" w:space="0" w:color="auto"/>
            <w:left w:val="none" w:sz="0" w:space="0" w:color="auto"/>
            <w:bottom w:val="none" w:sz="0" w:space="0" w:color="auto"/>
            <w:right w:val="none" w:sz="0" w:space="0" w:color="auto"/>
          </w:divBdr>
        </w:div>
        <w:div w:id="1478957377">
          <w:marLeft w:val="0"/>
          <w:marRight w:val="0"/>
          <w:marTop w:val="0"/>
          <w:marBottom w:val="0"/>
          <w:divBdr>
            <w:top w:val="none" w:sz="0" w:space="0" w:color="auto"/>
            <w:left w:val="none" w:sz="0" w:space="0" w:color="auto"/>
            <w:bottom w:val="none" w:sz="0" w:space="0" w:color="auto"/>
            <w:right w:val="none" w:sz="0" w:space="0" w:color="auto"/>
          </w:divBdr>
        </w:div>
        <w:div w:id="1734231077">
          <w:marLeft w:val="0"/>
          <w:marRight w:val="0"/>
          <w:marTop w:val="0"/>
          <w:marBottom w:val="0"/>
          <w:divBdr>
            <w:top w:val="none" w:sz="0" w:space="0" w:color="auto"/>
            <w:left w:val="none" w:sz="0" w:space="0" w:color="auto"/>
            <w:bottom w:val="none" w:sz="0" w:space="0" w:color="auto"/>
            <w:right w:val="none" w:sz="0" w:space="0" w:color="auto"/>
          </w:divBdr>
        </w:div>
        <w:div w:id="1354183999">
          <w:marLeft w:val="0"/>
          <w:marRight w:val="0"/>
          <w:marTop w:val="0"/>
          <w:marBottom w:val="0"/>
          <w:divBdr>
            <w:top w:val="none" w:sz="0" w:space="0" w:color="auto"/>
            <w:left w:val="none" w:sz="0" w:space="0" w:color="auto"/>
            <w:bottom w:val="none" w:sz="0" w:space="0" w:color="auto"/>
            <w:right w:val="none" w:sz="0" w:space="0" w:color="auto"/>
          </w:divBdr>
        </w:div>
        <w:div w:id="1173179940">
          <w:marLeft w:val="0"/>
          <w:marRight w:val="0"/>
          <w:marTop w:val="0"/>
          <w:marBottom w:val="0"/>
          <w:divBdr>
            <w:top w:val="none" w:sz="0" w:space="0" w:color="auto"/>
            <w:left w:val="none" w:sz="0" w:space="0" w:color="auto"/>
            <w:bottom w:val="none" w:sz="0" w:space="0" w:color="auto"/>
            <w:right w:val="none" w:sz="0" w:space="0" w:color="auto"/>
          </w:divBdr>
        </w:div>
        <w:div w:id="1798915789">
          <w:marLeft w:val="0"/>
          <w:marRight w:val="0"/>
          <w:marTop w:val="0"/>
          <w:marBottom w:val="0"/>
          <w:divBdr>
            <w:top w:val="none" w:sz="0" w:space="0" w:color="auto"/>
            <w:left w:val="none" w:sz="0" w:space="0" w:color="auto"/>
            <w:bottom w:val="none" w:sz="0" w:space="0" w:color="auto"/>
            <w:right w:val="none" w:sz="0" w:space="0" w:color="auto"/>
          </w:divBdr>
        </w:div>
        <w:div w:id="1190529910">
          <w:marLeft w:val="0"/>
          <w:marRight w:val="0"/>
          <w:marTop w:val="0"/>
          <w:marBottom w:val="0"/>
          <w:divBdr>
            <w:top w:val="none" w:sz="0" w:space="0" w:color="auto"/>
            <w:left w:val="none" w:sz="0" w:space="0" w:color="auto"/>
            <w:bottom w:val="none" w:sz="0" w:space="0" w:color="auto"/>
            <w:right w:val="none" w:sz="0" w:space="0" w:color="auto"/>
          </w:divBdr>
        </w:div>
        <w:div w:id="1133718989">
          <w:marLeft w:val="0"/>
          <w:marRight w:val="0"/>
          <w:marTop w:val="0"/>
          <w:marBottom w:val="0"/>
          <w:divBdr>
            <w:top w:val="none" w:sz="0" w:space="0" w:color="auto"/>
            <w:left w:val="none" w:sz="0" w:space="0" w:color="auto"/>
            <w:bottom w:val="none" w:sz="0" w:space="0" w:color="auto"/>
            <w:right w:val="none" w:sz="0" w:space="0" w:color="auto"/>
          </w:divBdr>
        </w:div>
        <w:div w:id="534124026">
          <w:marLeft w:val="0"/>
          <w:marRight w:val="0"/>
          <w:marTop w:val="0"/>
          <w:marBottom w:val="0"/>
          <w:divBdr>
            <w:top w:val="none" w:sz="0" w:space="0" w:color="auto"/>
            <w:left w:val="none" w:sz="0" w:space="0" w:color="auto"/>
            <w:bottom w:val="none" w:sz="0" w:space="0" w:color="auto"/>
            <w:right w:val="none" w:sz="0" w:space="0" w:color="auto"/>
          </w:divBdr>
        </w:div>
        <w:div w:id="806971193">
          <w:marLeft w:val="0"/>
          <w:marRight w:val="0"/>
          <w:marTop w:val="0"/>
          <w:marBottom w:val="0"/>
          <w:divBdr>
            <w:top w:val="none" w:sz="0" w:space="0" w:color="auto"/>
            <w:left w:val="none" w:sz="0" w:space="0" w:color="auto"/>
            <w:bottom w:val="none" w:sz="0" w:space="0" w:color="auto"/>
            <w:right w:val="none" w:sz="0" w:space="0" w:color="auto"/>
          </w:divBdr>
        </w:div>
        <w:div w:id="609819940">
          <w:marLeft w:val="0"/>
          <w:marRight w:val="0"/>
          <w:marTop w:val="0"/>
          <w:marBottom w:val="0"/>
          <w:divBdr>
            <w:top w:val="none" w:sz="0" w:space="0" w:color="auto"/>
            <w:left w:val="none" w:sz="0" w:space="0" w:color="auto"/>
            <w:bottom w:val="none" w:sz="0" w:space="0" w:color="auto"/>
            <w:right w:val="none" w:sz="0" w:space="0" w:color="auto"/>
          </w:divBdr>
        </w:div>
        <w:div w:id="267321979">
          <w:marLeft w:val="0"/>
          <w:marRight w:val="0"/>
          <w:marTop w:val="0"/>
          <w:marBottom w:val="0"/>
          <w:divBdr>
            <w:top w:val="none" w:sz="0" w:space="0" w:color="auto"/>
            <w:left w:val="none" w:sz="0" w:space="0" w:color="auto"/>
            <w:bottom w:val="none" w:sz="0" w:space="0" w:color="auto"/>
            <w:right w:val="none" w:sz="0" w:space="0" w:color="auto"/>
          </w:divBdr>
        </w:div>
        <w:div w:id="864248113">
          <w:marLeft w:val="0"/>
          <w:marRight w:val="0"/>
          <w:marTop w:val="0"/>
          <w:marBottom w:val="0"/>
          <w:divBdr>
            <w:top w:val="none" w:sz="0" w:space="0" w:color="auto"/>
            <w:left w:val="none" w:sz="0" w:space="0" w:color="auto"/>
            <w:bottom w:val="none" w:sz="0" w:space="0" w:color="auto"/>
            <w:right w:val="none" w:sz="0" w:space="0" w:color="auto"/>
          </w:divBdr>
        </w:div>
        <w:div w:id="1022820647">
          <w:marLeft w:val="0"/>
          <w:marRight w:val="0"/>
          <w:marTop w:val="0"/>
          <w:marBottom w:val="0"/>
          <w:divBdr>
            <w:top w:val="none" w:sz="0" w:space="0" w:color="auto"/>
            <w:left w:val="none" w:sz="0" w:space="0" w:color="auto"/>
            <w:bottom w:val="none" w:sz="0" w:space="0" w:color="auto"/>
            <w:right w:val="none" w:sz="0" w:space="0" w:color="auto"/>
          </w:divBdr>
        </w:div>
        <w:div w:id="1226835167">
          <w:marLeft w:val="0"/>
          <w:marRight w:val="0"/>
          <w:marTop w:val="0"/>
          <w:marBottom w:val="0"/>
          <w:divBdr>
            <w:top w:val="none" w:sz="0" w:space="0" w:color="auto"/>
            <w:left w:val="none" w:sz="0" w:space="0" w:color="auto"/>
            <w:bottom w:val="none" w:sz="0" w:space="0" w:color="auto"/>
            <w:right w:val="none" w:sz="0" w:space="0" w:color="auto"/>
          </w:divBdr>
        </w:div>
      </w:divsChild>
    </w:div>
    <w:div w:id="310014862">
      <w:bodyDiv w:val="1"/>
      <w:marLeft w:val="0"/>
      <w:marRight w:val="0"/>
      <w:marTop w:val="0"/>
      <w:marBottom w:val="0"/>
      <w:divBdr>
        <w:top w:val="none" w:sz="0" w:space="0" w:color="auto"/>
        <w:left w:val="none" w:sz="0" w:space="0" w:color="auto"/>
        <w:bottom w:val="none" w:sz="0" w:space="0" w:color="auto"/>
        <w:right w:val="none" w:sz="0" w:space="0" w:color="auto"/>
      </w:divBdr>
    </w:div>
    <w:div w:id="352611206">
      <w:bodyDiv w:val="1"/>
      <w:marLeft w:val="0"/>
      <w:marRight w:val="0"/>
      <w:marTop w:val="0"/>
      <w:marBottom w:val="0"/>
      <w:divBdr>
        <w:top w:val="none" w:sz="0" w:space="0" w:color="auto"/>
        <w:left w:val="none" w:sz="0" w:space="0" w:color="auto"/>
        <w:bottom w:val="none" w:sz="0" w:space="0" w:color="auto"/>
        <w:right w:val="none" w:sz="0" w:space="0" w:color="auto"/>
      </w:divBdr>
      <w:divsChild>
        <w:div w:id="403649693">
          <w:marLeft w:val="0"/>
          <w:marRight w:val="0"/>
          <w:marTop w:val="0"/>
          <w:marBottom w:val="0"/>
          <w:divBdr>
            <w:top w:val="none" w:sz="0" w:space="0" w:color="auto"/>
            <w:left w:val="none" w:sz="0" w:space="0" w:color="auto"/>
            <w:bottom w:val="none" w:sz="0" w:space="0" w:color="auto"/>
            <w:right w:val="none" w:sz="0" w:space="0" w:color="auto"/>
          </w:divBdr>
        </w:div>
      </w:divsChild>
    </w:div>
    <w:div w:id="388382359">
      <w:bodyDiv w:val="1"/>
      <w:marLeft w:val="0"/>
      <w:marRight w:val="0"/>
      <w:marTop w:val="0"/>
      <w:marBottom w:val="0"/>
      <w:divBdr>
        <w:top w:val="none" w:sz="0" w:space="0" w:color="auto"/>
        <w:left w:val="none" w:sz="0" w:space="0" w:color="auto"/>
        <w:bottom w:val="none" w:sz="0" w:space="0" w:color="auto"/>
        <w:right w:val="none" w:sz="0" w:space="0" w:color="auto"/>
      </w:divBdr>
    </w:div>
    <w:div w:id="539047653">
      <w:bodyDiv w:val="1"/>
      <w:marLeft w:val="0"/>
      <w:marRight w:val="0"/>
      <w:marTop w:val="0"/>
      <w:marBottom w:val="0"/>
      <w:divBdr>
        <w:top w:val="none" w:sz="0" w:space="0" w:color="auto"/>
        <w:left w:val="none" w:sz="0" w:space="0" w:color="auto"/>
        <w:bottom w:val="none" w:sz="0" w:space="0" w:color="auto"/>
        <w:right w:val="none" w:sz="0" w:space="0" w:color="auto"/>
      </w:divBdr>
    </w:div>
    <w:div w:id="985087431">
      <w:bodyDiv w:val="1"/>
      <w:marLeft w:val="0"/>
      <w:marRight w:val="0"/>
      <w:marTop w:val="0"/>
      <w:marBottom w:val="0"/>
      <w:divBdr>
        <w:top w:val="none" w:sz="0" w:space="0" w:color="auto"/>
        <w:left w:val="none" w:sz="0" w:space="0" w:color="auto"/>
        <w:bottom w:val="none" w:sz="0" w:space="0" w:color="auto"/>
        <w:right w:val="none" w:sz="0" w:space="0" w:color="auto"/>
      </w:divBdr>
    </w:div>
    <w:div w:id="1106077316">
      <w:bodyDiv w:val="1"/>
      <w:marLeft w:val="0"/>
      <w:marRight w:val="0"/>
      <w:marTop w:val="0"/>
      <w:marBottom w:val="0"/>
      <w:divBdr>
        <w:top w:val="none" w:sz="0" w:space="0" w:color="auto"/>
        <w:left w:val="none" w:sz="0" w:space="0" w:color="auto"/>
        <w:bottom w:val="none" w:sz="0" w:space="0" w:color="auto"/>
        <w:right w:val="none" w:sz="0" w:space="0" w:color="auto"/>
      </w:divBdr>
    </w:div>
    <w:div w:id="1253121079">
      <w:bodyDiv w:val="1"/>
      <w:marLeft w:val="0"/>
      <w:marRight w:val="0"/>
      <w:marTop w:val="0"/>
      <w:marBottom w:val="0"/>
      <w:divBdr>
        <w:top w:val="none" w:sz="0" w:space="0" w:color="auto"/>
        <w:left w:val="none" w:sz="0" w:space="0" w:color="auto"/>
        <w:bottom w:val="none" w:sz="0" w:space="0" w:color="auto"/>
        <w:right w:val="none" w:sz="0" w:space="0" w:color="auto"/>
      </w:divBdr>
    </w:div>
    <w:div w:id="1370573284">
      <w:bodyDiv w:val="1"/>
      <w:marLeft w:val="0"/>
      <w:marRight w:val="0"/>
      <w:marTop w:val="0"/>
      <w:marBottom w:val="0"/>
      <w:divBdr>
        <w:top w:val="none" w:sz="0" w:space="0" w:color="auto"/>
        <w:left w:val="none" w:sz="0" w:space="0" w:color="auto"/>
        <w:bottom w:val="none" w:sz="0" w:space="0" w:color="auto"/>
        <w:right w:val="none" w:sz="0" w:space="0" w:color="auto"/>
      </w:divBdr>
    </w:div>
    <w:div w:id="1463185134">
      <w:bodyDiv w:val="1"/>
      <w:marLeft w:val="0"/>
      <w:marRight w:val="0"/>
      <w:marTop w:val="0"/>
      <w:marBottom w:val="0"/>
      <w:divBdr>
        <w:top w:val="none" w:sz="0" w:space="0" w:color="auto"/>
        <w:left w:val="none" w:sz="0" w:space="0" w:color="auto"/>
        <w:bottom w:val="none" w:sz="0" w:space="0" w:color="auto"/>
        <w:right w:val="none" w:sz="0" w:space="0" w:color="auto"/>
      </w:divBdr>
    </w:div>
    <w:div w:id="1467048075">
      <w:bodyDiv w:val="1"/>
      <w:marLeft w:val="0"/>
      <w:marRight w:val="0"/>
      <w:marTop w:val="0"/>
      <w:marBottom w:val="0"/>
      <w:divBdr>
        <w:top w:val="none" w:sz="0" w:space="0" w:color="auto"/>
        <w:left w:val="none" w:sz="0" w:space="0" w:color="auto"/>
        <w:bottom w:val="none" w:sz="0" w:space="0" w:color="auto"/>
        <w:right w:val="none" w:sz="0" w:space="0" w:color="auto"/>
      </w:divBdr>
    </w:div>
    <w:div w:id="1837719197">
      <w:bodyDiv w:val="1"/>
      <w:marLeft w:val="0"/>
      <w:marRight w:val="0"/>
      <w:marTop w:val="0"/>
      <w:marBottom w:val="0"/>
      <w:divBdr>
        <w:top w:val="none" w:sz="0" w:space="0" w:color="auto"/>
        <w:left w:val="none" w:sz="0" w:space="0" w:color="auto"/>
        <w:bottom w:val="none" w:sz="0" w:space="0" w:color="auto"/>
        <w:right w:val="none" w:sz="0" w:space="0" w:color="auto"/>
      </w:divBdr>
    </w:div>
    <w:div w:id="186805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mdencountyseniorservicesfun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mdensrBoardSEC@outloo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Krehbiel-kerns,Stephanie</dc:creator>
  <cp:keywords/>
  <dc:description/>
  <cp:lastModifiedBy>Stephanie Krehbiel</cp:lastModifiedBy>
  <cp:revision>2</cp:revision>
  <cp:lastPrinted>2024-09-19T16:33:00Z</cp:lastPrinted>
  <dcterms:created xsi:type="dcterms:W3CDTF">2024-11-21T03:50:00Z</dcterms:created>
  <dcterms:modified xsi:type="dcterms:W3CDTF">2024-11-21T03:50:00Z</dcterms:modified>
</cp:coreProperties>
</file>